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E1C8" w14:textId="46E14A14" w:rsidR="006F175C" w:rsidRPr="00AB4596" w:rsidRDefault="006F175C" w:rsidP="005B0261">
      <w:pPr>
        <w:pStyle w:val="BodyText3"/>
        <w:spacing w:before="480" w:after="240"/>
        <w:ind w:right="-170"/>
        <w:rPr>
          <w:rFonts w:asciiTheme="minorHAnsi" w:hAnsiTheme="minorHAnsi" w:cs="Arial"/>
          <w:szCs w:val="22"/>
        </w:rPr>
      </w:pPr>
      <w:bookmarkStart w:id="0" w:name="_GoBack"/>
      <w:bookmarkEnd w:id="0"/>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w:t>
      </w:r>
      <w:r w:rsidRPr="0085125F">
        <w:rPr>
          <w:rFonts w:asciiTheme="minorHAnsi" w:hAnsiTheme="minorHAnsi" w:cs="Arial"/>
          <w:szCs w:val="22"/>
        </w:rPr>
        <w:t xml:space="preserve">DIR </w:t>
      </w:r>
      <w:r w:rsidR="0085125F" w:rsidRPr="0085125F">
        <w:rPr>
          <w:rFonts w:asciiTheme="minorHAnsi" w:hAnsiTheme="minorHAnsi" w:cs="Arial"/>
          <w:szCs w:val="22"/>
        </w:rPr>
        <w:t>174</w:t>
      </w:r>
      <w:r w:rsidR="001D3903" w:rsidRPr="0085125F">
        <w:rPr>
          <w:rFonts w:asciiTheme="minorHAnsi" w:hAnsiTheme="minorHAnsi" w:cs="Arial"/>
          <w:szCs w:val="22"/>
        </w:rPr>
        <w:t xml:space="preserve"> </w:t>
      </w:r>
      <w:r w:rsidRPr="0085125F">
        <w:rPr>
          <w:rFonts w:asciiTheme="minorHAnsi" w:hAnsiTheme="minorHAnsi" w:cs="Arial"/>
          <w:szCs w:val="22"/>
        </w:rPr>
        <w:t>–</w:t>
      </w:r>
      <w:r w:rsidRPr="0085125F">
        <w:rPr>
          <w:rFonts w:asciiTheme="minorHAnsi" w:hAnsiTheme="minorHAnsi" w:cs="Arial"/>
          <w:szCs w:val="22"/>
        </w:rPr>
        <w:br/>
      </w:r>
      <w:r w:rsidR="0085125F">
        <w:rPr>
          <w:rFonts w:asciiTheme="minorHAnsi" w:hAnsiTheme="minorHAnsi" w:cs="Arial"/>
          <w:szCs w:val="22"/>
        </w:rPr>
        <w:t>C</w:t>
      </w:r>
      <w:r w:rsidR="0023033D" w:rsidRPr="0085125F">
        <w:rPr>
          <w:rFonts w:asciiTheme="minorHAnsi" w:hAnsiTheme="minorHAnsi" w:cs="Arial"/>
          <w:szCs w:val="22"/>
        </w:rPr>
        <w:t xml:space="preserve">ommercial </w:t>
      </w:r>
      <w:r w:rsidR="0085125F" w:rsidRPr="0085125F">
        <w:rPr>
          <w:rFonts w:asciiTheme="minorHAnsi" w:hAnsiTheme="minorHAnsi" w:cs="Arial"/>
          <w:szCs w:val="22"/>
        </w:rPr>
        <w:t>supply</w:t>
      </w:r>
      <w:r w:rsidRPr="0085125F">
        <w:rPr>
          <w:rFonts w:asciiTheme="minorHAnsi" w:hAnsiTheme="minorHAnsi" w:cs="Arial"/>
          <w:szCs w:val="22"/>
        </w:rPr>
        <w:t xml:space="preserve"> of genetically modified (GM)</w:t>
      </w:r>
      <w:r w:rsidR="0033318E" w:rsidRPr="0085125F">
        <w:rPr>
          <w:rFonts w:asciiTheme="minorHAnsi" w:hAnsiTheme="minorHAnsi" w:cs="Arial"/>
          <w:szCs w:val="22"/>
        </w:rPr>
        <w:t xml:space="preserve"> </w:t>
      </w:r>
      <w:r w:rsidR="0085125F" w:rsidRPr="0085125F">
        <w:rPr>
          <w:rFonts w:asciiTheme="minorHAnsi" w:hAnsiTheme="minorHAnsi" w:cs="Arial"/>
          <w:szCs w:val="22"/>
        </w:rPr>
        <w:t xml:space="preserve">cholera vaccine, </w:t>
      </w:r>
      <w:proofErr w:type="spellStart"/>
      <w:r w:rsidR="0085125F" w:rsidRPr="0085125F">
        <w:rPr>
          <w:rFonts w:asciiTheme="minorHAnsi" w:hAnsiTheme="minorHAnsi" w:cs="Arial"/>
          <w:szCs w:val="22"/>
        </w:rPr>
        <w:t>Vaxchora</w:t>
      </w:r>
      <w:proofErr w:type="spellEnd"/>
      <w:r w:rsidR="0085125F" w:rsidRPr="0085125F">
        <w:rPr>
          <w:rFonts w:asciiTheme="minorHAnsi" w:hAnsiTheme="minorHAnsi" w:cstheme="minorHAnsi"/>
          <w:szCs w:val="22"/>
        </w:rPr>
        <w:t>®</w:t>
      </w:r>
    </w:p>
    <w:p w14:paraId="6DE077F7" w14:textId="77777777" w:rsidR="000036AF" w:rsidRPr="000F6A09" w:rsidRDefault="006F175C" w:rsidP="00C264F0">
      <w:pPr>
        <w:keepNext/>
        <w:spacing w:before="120"/>
        <w:contextualSpacing/>
        <w:rPr>
          <w:rFonts w:asciiTheme="minorHAnsi" w:hAnsiTheme="minorHAnsi" w:cs="Arial"/>
          <w:b/>
          <w:sz w:val="22"/>
          <w:szCs w:val="22"/>
        </w:rPr>
      </w:pPr>
      <w:r w:rsidRPr="000F6A09">
        <w:rPr>
          <w:rFonts w:asciiTheme="minorHAnsi" w:hAnsiTheme="minorHAnsi" w:cs="Arial"/>
          <w:b/>
          <w:sz w:val="22"/>
          <w:szCs w:val="22"/>
        </w:rPr>
        <w:t xml:space="preserve">What </w:t>
      </w:r>
      <w:r w:rsidR="00EE58C1" w:rsidRPr="000F6A09">
        <w:rPr>
          <w:rFonts w:asciiTheme="minorHAnsi" w:hAnsiTheme="minorHAnsi" w:cs="Arial"/>
          <w:b/>
          <w:sz w:val="22"/>
          <w:szCs w:val="22"/>
        </w:rPr>
        <w:t>does this licence allow</w:t>
      </w:r>
      <w:r w:rsidRPr="000F6A09">
        <w:rPr>
          <w:rFonts w:asciiTheme="minorHAnsi" w:hAnsiTheme="minorHAnsi" w:cs="Arial"/>
          <w:b/>
          <w:sz w:val="22"/>
          <w:szCs w:val="22"/>
        </w:rPr>
        <w:t>?</w:t>
      </w:r>
    </w:p>
    <w:p w14:paraId="1BE3CE0D" w14:textId="28EDC9CD" w:rsidR="00505DD8" w:rsidRPr="000F6A09" w:rsidRDefault="000F6A09" w:rsidP="00C264F0">
      <w:pPr>
        <w:keepNext/>
        <w:spacing w:after="120"/>
        <w:rPr>
          <w:rFonts w:asciiTheme="minorHAnsi" w:hAnsiTheme="minorHAnsi" w:cs="Arial"/>
          <w:sz w:val="22"/>
          <w:szCs w:val="22"/>
        </w:rPr>
      </w:pPr>
      <w:proofErr w:type="spellStart"/>
      <w:r>
        <w:rPr>
          <w:rFonts w:asciiTheme="minorHAnsi" w:hAnsiTheme="minorHAnsi" w:cs="Arial"/>
          <w:sz w:val="22"/>
          <w:szCs w:val="22"/>
        </w:rPr>
        <w:t>Biocelect</w:t>
      </w:r>
      <w:proofErr w:type="spellEnd"/>
      <w:r>
        <w:rPr>
          <w:rFonts w:asciiTheme="minorHAnsi" w:hAnsiTheme="minorHAnsi" w:cs="Arial"/>
          <w:sz w:val="22"/>
          <w:szCs w:val="22"/>
        </w:rPr>
        <w:t xml:space="preserve"> Pty Ltd  has received an approval under the </w:t>
      </w:r>
      <w:r w:rsidRPr="000F6A09">
        <w:rPr>
          <w:rFonts w:asciiTheme="minorHAnsi" w:hAnsiTheme="minorHAnsi" w:cs="Arial"/>
          <w:i/>
          <w:sz w:val="22"/>
          <w:szCs w:val="22"/>
        </w:rPr>
        <w:t>Gene Technology Act 2000</w:t>
      </w:r>
      <w:r>
        <w:rPr>
          <w:rFonts w:asciiTheme="minorHAnsi" w:hAnsiTheme="minorHAnsi" w:cs="Arial"/>
          <w:sz w:val="22"/>
          <w:szCs w:val="22"/>
        </w:rPr>
        <w:t xml:space="preserve"> for the </w:t>
      </w:r>
      <w:r w:rsidR="00505DD8" w:rsidRPr="000F6A09">
        <w:rPr>
          <w:rFonts w:asciiTheme="minorHAnsi" w:hAnsiTheme="minorHAnsi" w:cs="Arial"/>
          <w:sz w:val="22"/>
          <w:szCs w:val="22"/>
        </w:rPr>
        <w:t xml:space="preserve">import, transport, storage and disposal of a genetically modified (GM) cholera vaccine, </w:t>
      </w:r>
      <w:proofErr w:type="spellStart"/>
      <w:r w:rsidR="00505DD8" w:rsidRPr="000F6A09">
        <w:rPr>
          <w:rFonts w:asciiTheme="minorHAnsi" w:hAnsiTheme="minorHAnsi" w:cs="Arial"/>
          <w:sz w:val="22"/>
          <w:szCs w:val="22"/>
        </w:rPr>
        <w:t>Vaxchora</w:t>
      </w:r>
      <w:proofErr w:type="spellEnd"/>
      <w:r w:rsidR="00505DD8" w:rsidRPr="000F6A09">
        <w:rPr>
          <w:rFonts w:asciiTheme="minorHAnsi" w:hAnsiTheme="minorHAnsi" w:cs="Arial"/>
          <w:sz w:val="22"/>
          <w:szCs w:val="22"/>
        </w:rPr>
        <w:t>®, as part of its commercial supply as a vaccine in Australia.</w:t>
      </w:r>
    </w:p>
    <w:p w14:paraId="0D64935B" w14:textId="77777777" w:rsidR="00505DD8" w:rsidRPr="00B817A7" w:rsidRDefault="00505DD8" w:rsidP="00C264F0">
      <w:pPr>
        <w:keepNext/>
        <w:spacing w:before="120"/>
        <w:contextualSpacing/>
        <w:rPr>
          <w:rFonts w:asciiTheme="minorHAnsi" w:hAnsiTheme="minorHAnsi" w:cs="Arial"/>
          <w:b/>
          <w:sz w:val="22"/>
          <w:szCs w:val="22"/>
        </w:rPr>
      </w:pPr>
      <w:r w:rsidRPr="00B817A7">
        <w:rPr>
          <w:rFonts w:asciiTheme="minorHAnsi" w:hAnsiTheme="minorHAnsi" w:cs="Arial"/>
          <w:b/>
          <w:sz w:val="22"/>
          <w:szCs w:val="22"/>
        </w:rPr>
        <w:t>What is cholera?</w:t>
      </w:r>
    </w:p>
    <w:p w14:paraId="04E17844" w14:textId="53EDD3D4" w:rsidR="00505DD8" w:rsidRPr="00C264F0" w:rsidRDefault="00505DD8" w:rsidP="00C264F0">
      <w:pPr>
        <w:keepNext/>
        <w:spacing w:before="120"/>
        <w:contextualSpacing/>
        <w:rPr>
          <w:rFonts w:asciiTheme="minorHAnsi" w:hAnsiTheme="minorHAnsi" w:cs="Arial"/>
          <w:sz w:val="22"/>
          <w:szCs w:val="22"/>
        </w:rPr>
      </w:pPr>
      <w:r w:rsidRPr="00C264F0">
        <w:rPr>
          <w:rFonts w:asciiTheme="minorHAnsi" w:hAnsiTheme="minorHAnsi" w:cs="Arial"/>
          <w:sz w:val="22"/>
          <w:szCs w:val="22"/>
        </w:rPr>
        <w:t xml:space="preserve">Cholera is an acute diarrhoeal disease caused by eating food or drinking water contaminated with the bacterium </w:t>
      </w:r>
      <w:r w:rsidRPr="00C264F0">
        <w:rPr>
          <w:rFonts w:asciiTheme="minorHAnsi" w:hAnsiTheme="minorHAnsi" w:cs="Arial"/>
          <w:i/>
          <w:sz w:val="22"/>
          <w:szCs w:val="22"/>
        </w:rPr>
        <w:t>Vibrio cholerae</w:t>
      </w:r>
      <w:r w:rsidRPr="00C264F0">
        <w:rPr>
          <w:rFonts w:asciiTheme="minorHAnsi" w:hAnsiTheme="minorHAnsi" w:cs="Arial"/>
          <w:sz w:val="22"/>
          <w:szCs w:val="22"/>
        </w:rPr>
        <w:t>. Cholera affects people of all ages who can experience symptoms from mild stomach ache to excessive watery diarrhoea which can result in death.</w:t>
      </w:r>
    </w:p>
    <w:p w14:paraId="25E67E48" w14:textId="77777777" w:rsidR="00505DD8" w:rsidRPr="00B817A7" w:rsidRDefault="00505DD8" w:rsidP="00C264F0">
      <w:pPr>
        <w:keepNext/>
        <w:spacing w:before="120"/>
        <w:rPr>
          <w:rFonts w:asciiTheme="minorHAnsi" w:hAnsiTheme="minorHAnsi" w:cs="Arial"/>
          <w:b/>
          <w:sz w:val="22"/>
          <w:szCs w:val="22"/>
        </w:rPr>
      </w:pPr>
      <w:r w:rsidRPr="00B817A7">
        <w:rPr>
          <w:rFonts w:asciiTheme="minorHAnsi" w:hAnsiTheme="minorHAnsi" w:cs="Arial"/>
          <w:b/>
          <w:sz w:val="22"/>
          <w:szCs w:val="22"/>
        </w:rPr>
        <w:t>How has the cholera vaccine been made?</w:t>
      </w:r>
    </w:p>
    <w:p w14:paraId="2D656528" w14:textId="6112737C" w:rsidR="00505DD8" w:rsidRPr="00C264F0" w:rsidRDefault="00505DD8" w:rsidP="00C264F0">
      <w:pPr>
        <w:keepNext/>
        <w:spacing w:before="120"/>
        <w:contextualSpacing/>
        <w:rPr>
          <w:rFonts w:asciiTheme="minorHAnsi" w:hAnsiTheme="minorHAnsi" w:cs="Arial"/>
          <w:sz w:val="22"/>
          <w:szCs w:val="22"/>
        </w:rPr>
      </w:pPr>
      <w:r w:rsidRPr="00C264F0">
        <w:rPr>
          <w:rFonts w:asciiTheme="minorHAnsi" w:hAnsiTheme="minorHAnsi" w:cs="Arial"/>
          <w:sz w:val="22"/>
          <w:szCs w:val="22"/>
        </w:rPr>
        <w:t xml:space="preserve">The vaccine contains living bacteria, </w:t>
      </w:r>
      <w:r w:rsidRPr="00C264F0">
        <w:rPr>
          <w:rFonts w:asciiTheme="minorHAnsi" w:hAnsiTheme="minorHAnsi" w:cs="Arial"/>
          <w:i/>
          <w:sz w:val="22"/>
          <w:szCs w:val="22"/>
        </w:rPr>
        <w:t>Vibrio cholerae</w:t>
      </w:r>
      <w:r w:rsidRPr="00C264F0">
        <w:rPr>
          <w:rFonts w:asciiTheme="minorHAnsi" w:hAnsiTheme="minorHAnsi" w:cs="Arial"/>
          <w:sz w:val="22"/>
          <w:szCs w:val="22"/>
        </w:rPr>
        <w:t xml:space="preserve">, that have been genetically modified so that they cannot cause disease. Disease caused by </w:t>
      </w:r>
      <w:r w:rsidRPr="00C264F0">
        <w:rPr>
          <w:rFonts w:asciiTheme="minorHAnsi" w:hAnsiTheme="minorHAnsi" w:cs="Arial"/>
          <w:i/>
          <w:sz w:val="22"/>
          <w:szCs w:val="22"/>
        </w:rPr>
        <w:t>Vibrio cholerae</w:t>
      </w:r>
      <w:r w:rsidRPr="00C264F0">
        <w:rPr>
          <w:rFonts w:asciiTheme="minorHAnsi" w:hAnsiTheme="minorHAnsi" w:cs="Arial"/>
          <w:sz w:val="22"/>
          <w:szCs w:val="22"/>
        </w:rPr>
        <w:t xml:space="preserve"> is due to the production of a cholera toxin and a protein (haemolysin) which can break open red blood cells. The vaccine has been produced by deleting a part of the cholera toxin gene and inserting a marker into the haemolysin gene. As a result of these genetic modifications, the vaccine cannot produce the cholera toxin or the protein which breaks open red blood cells and will not cause disease. </w:t>
      </w:r>
    </w:p>
    <w:p w14:paraId="68D269BD" w14:textId="77777777" w:rsidR="00C264F0" w:rsidRPr="00B817A7" w:rsidRDefault="00C264F0" w:rsidP="00C264F0">
      <w:pPr>
        <w:keepNext/>
        <w:spacing w:before="120"/>
        <w:rPr>
          <w:rFonts w:asciiTheme="minorHAnsi" w:hAnsiTheme="minorHAnsi" w:cs="Arial"/>
          <w:b/>
          <w:sz w:val="22"/>
          <w:szCs w:val="22"/>
        </w:rPr>
      </w:pPr>
      <w:r w:rsidRPr="00B817A7">
        <w:rPr>
          <w:rFonts w:asciiTheme="minorHAnsi" w:hAnsiTheme="minorHAnsi" w:cs="Arial"/>
          <w:b/>
          <w:sz w:val="22"/>
          <w:szCs w:val="22"/>
        </w:rPr>
        <w:t>Why do we need a vaccine against cholera in Australia?</w:t>
      </w:r>
    </w:p>
    <w:p w14:paraId="2A826E69" w14:textId="2D1FAADC" w:rsidR="00C264F0" w:rsidRPr="00C264F0" w:rsidRDefault="00C264F0" w:rsidP="00C264F0">
      <w:pPr>
        <w:keepNext/>
        <w:spacing w:before="120"/>
        <w:contextualSpacing/>
        <w:rPr>
          <w:rFonts w:asciiTheme="minorHAnsi" w:hAnsiTheme="minorHAnsi" w:cs="Arial"/>
          <w:sz w:val="22"/>
          <w:szCs w:val="22"/>
        </w:rPr>
      </w:pPr>
      <w:proofErr w:type="spellStart"/>
      <w:r w:rsidRPr="00C264F0">
        <w:rPr>
          <w:rFonts w:asciiTheme="minorHAnsi" w:hAnsiTheme="minorHAnsi" w:cs="Arial"/>
          <w:sz w:val="22"/>
          <w:szCs w:val="22"/>
        </w:rPr>
        <w:t>Vaxchora</w:t>
      </w:r>
      <w:proofErr w:type="spellEnd"/>
      <w:r w:rsidRPr="00C264F0">
        <w:rPr>
          <w:rFonts w:asciiTheme="minorHAnsi" w:hAnsiTheme="minorHAnsi" w:cs="Arial"/>
          <w:sz w:val="22"/>
          <w:szCs w:val="22"/>
        </w:rPr>
        <w:t>® is a vaccine developed to prevent cholera disease in people who travel overseas to areas where cholera is present. This vaccine will be available for adults and children aged 2 years or older who would be travelling to places where they could be infected with cholera.</w:t>
      </w:r>
    </w:p>
    <w:p w14:paraId="1BE557C2" w14:textId="5882BC66" w:rsidR="000F6A09" w:rsidRPr="000F6A09" w:rsidRDefault="000F6A09" w:rsidP="00C264F0">
      <w:pPr>
        <w:keepNext/>
        <w:spacing w:before="120"/>
        <w:rPr>
          <w:rFonts w:asciiTheme="minorHAnsi" w:hAnsiTheme="minorHAnsi" w:cs="Arial"/>
          <w:b/>
          <w:sz w:val="22"/>
          <w:szCs w:val="22"/>
        </w:rPr>
      </w:pPr>
      <w:r w:rsidRPr="000F6A09">
        <w:rPr>
          <w:rFonts w:asciiTheme="minorHAnsi" w:hAnsiTheme="minorHAnsi" w:cs="Arial"/>
          <w:b/>
          <w:sz w:val="22"/>
          <w:szCs w:val="22"/>
        </w:rPr>
        <w:t xml:space="preserve">Who approves use of </w:t>
      </w:r>
      <w:proofErr w:type="spellStart"/>
      <w:r w:rsidRPr="000F6A09">
        <w:rPr>
          <w:rFonts w:asciiTheme="minorHAnsi" w:hAnsiTheme="minorHAnsi" w:cs="Arial"/>
          <w:b/>
          <w:sz w:val="22"/>
          <w:szCs w:val="22"/>
        </w:rPr>
        <w:t>Vaxchora</w:t>
      </w:r>
      <w:proofErr w:type="spellEnd"/>
      <w:r w:rsidRPr="000F6A09">
        <w:rPr>
          <w:rFonts w:asciiTheme="minorHAnsi" w:hAnsiTheme="minorHAnsi" w:cs="Arial"/>
          <w:b/>
          <w:sz w:val="22"/>
          <w:szCs w:val="22"/>
        </w:rPr>
        <w:t>®?</w:t>
      </w:r>
    </w:p>
    <w:p w14:paraId="0183517B" w14:textId="77777777" w:rsidR="00C264F0" w:rsidRPr="00C264F0" w:rsidRDefault="00C264F0" w:rsidP="00C264F0">
      <w:pPr>
        <w:keepNext/>
        <w:spacing w:before="120"/>
        <w:contextualSpacing/>
        <w:rPr>
          <w:rFonts w:asciiTheme="minorHAnsi" w:hAnsiTheme="minorHAnsi" w:cs="Arial"/>
          <w:sz w:val="22"/>
          <w:szCs w:val="22"/>
        </w:rPr>
      </w:pPr>
      <w:r w:rsidRPr="00C264F0">
        <w:rPr>
          <w:rFonts w:asciiTheme="minorHAnsi" w:hAnsiTheme="minorHAnsi" w:cs="Arial"/>
          <w:sz w:val="22"/>
          <w:szCs w:val="22"/>
        </w:rPr>
        <w:t xml:space="preserve">The Therapeutic Goods Administration (TGA) has responsibility for assessing the quality, safety and efficacy of vaccines intended for use in humans in Australia. Before it can be used commercially, </w:t>
      </w:r>
      <w:proofErr w:type="spellStart"/>
      <w:r w:rsidRPr="00C264F0">
        <w:rPr>
          <w:rFonts w:asciiTheme="minorHAnsi" w:hAnsiTheme="minorHAnsi" w:cs="Arial"/>
          <w:sz w:val="22"/>
          <w:szCs w:val="22"/>
        </w:rPr>
        <w:t>Vaxchora</w:t>
      </w:r>
      <w:proofErr w:type="spellEnd"/>
      <w:r w:rsidRPr="00C264F0">
        <w:rPr>
          <w:rFonts w:asciiTheme="minorHAnsi" w:hAnsiTheme="minorHAnsi" w:cs="Arial"/>
          <w:sz w:val="22"/>
          <w:szCs w:val="22"/>
        </w:rPr>
        <w:t xml:space="preserve">® must be registered by the TGA. It is proposed that the vaccine would be made available under prescription for oral administration at home or in medical facilities. </w:t>
      </w:r>
    </w:p>
    <w:p w14:paraId="3157344D" w14:textId="69628864" w:rsidR="00C264F0" w:rsidRPr="00B817A7" w:rsidRDefault="00C264F0" w:rsidP="00C264F0">
      <w:pPr>
        <w:keepNext/>
        <w:spacing w:before="120"/>
        <w:rPr>
          <w:rFonts w:asciiTheme="minorHAnsi" w:hAnsiTheme="minorHAnsi" w:cs="Arial"/>
          <w:b/>
          <w:sz w:val="22"/>
          <w:szCs w:val="22"/>
        </w:rPr>
      </w:pPr>
      <w:r w:rsidRPr="00B817A7">
        <w:rPr>
          <w:rFonts w:asciiTheme="minorHAnsi" w:hAnsiTheme="minorHAnsi" w:cs="Arial"/>
          <w:b/>
          <w:sz w:val="22"/>
          <w:szCs w:val="22"/>
        </w:rPr>
        <w:t>Has this GM vaccine been tested or used in any other country</w:t>
      </w:r>
      <w:r>
        <w:rPr>
          <w:rFonts w:asciiTheme="minorHAnsi" w:hAnsiTheme="minorHAnsi" w:cs="Arial"/>
          <w:b/>
          <w:sz w:val="22"/>
          <w:szCs w:val="22"/>
        </w:rPr>
        <w:t>/region</w:t>
      </w:r>
      <w:r w:rsidRPr="00B817A7">
        <w:rPr>
          <w:rFonts w:asciiTheme="minorHAnsi" w:hAnsiTheme="minorHAnsi" w:cs="Arial"/>
          <w:b/>
          <w:sz w:val="22"/>
          <w:szCs w:val="22"/>
        </w:rPr>
        <w:t>?</w:t>
      </w:r>
    </w:p>
    <w:p w14:paraId="797E4975" w14:textId="77777777" w:rsidR="00C264F0" w:rsidRPr="00C264F0" w:rsidRDefault="00C264F0" w:rsidP="00C264F0">
      <w:pPr>
        <w:keepNext/>
        <w:spacing w:before="120"/>
        <w:contextualSpacing/>
        <w:rPr>
          <w:rFonts w:asciiTheme="minorHAnsi" w:hAnsiTheme="minorHAnsi" w:cs="Arial"/>
          <w:sz w:val="22"/>
          <w:szCs w:val="22"/>
        </w:rPr>
      </w:pPr>
      <w:proofErr w:type="spellStart"/>
      <w:r w:rsidRPr="00C264F0">
        <w:rPr>
          <w:rFonts w:asciiTheme="minorHAnsi" w:hAnsiTheme="minorHAnsi" w:cs="Arial"/>
          <w:sz w:val="22"/>
          <w:szCs w:val="22"/>
        </w:rPr>
        <w:t>Vaxchora</w:t>
      </w:r>
      <w:proofErr w:type="spellEnd"/>
      <w:r w:rsidRPr="00C264F0">
        <w:rPr>
          <w:rFonts w:asciiTheme="minorHAnsi" w:hAnsiTheme="minorHAnsi" w:cs="Arial"/>
          <w:sz w:val="22"/>
          <w:szCs w:val="22"/>
        </w:rPr>
        <w:t>® was approved by the Food and Drug Administration (FDA) in the USA in 2016 and has been recently approved by the European Medicine Agency for use in the European Union for people traveling to cholera-affected areas. Clinical trials for this vaccine were conducted in Australia between 2014 and 2015, authorised by the Gene Technology Regulator.</w:t>
      </w:r>
    </w:p>
    <w:p w14:paraId="15A73126" w14:textId="7F15699D" w:rsidR="007E48D3" w:rsidRPr="00C264F0" w:rsidRDefault="007E48D3" w:rsidP="00280A30">
      <w:pPr>
        <w:keepNext/>
        <w:spacing w:before="120"/>
        <w:rPr>
          <w:rFonts w:asciiTheme="minorHAnsi" w:hAnsiTheme="minorHAnsi" w:cs="Arial"/>
          <w:b/>
          <w:sz w:val="22"/>
          <w:szCs w:val="22"/>
        </w:rPr>
      </w:pPr>
      <w:r w:rsidRPr="00C264F0">
        <w:rPr>
          <w:rFonts w:asciiTheme="minorHAnsi" w:hAnsiTheme="minorHAnsi" w:cs="Arial"/>
          <w:b/>
          <w:sz w:val="22"/>
          <w:szCs w:val="22"/>
        </w:rPr>
        <w:t xml:space="preserve">What controls have been imposed for this GM </w:t>
      </w:r>
      <w:r w:rsidR="000F6A09" w:rsidRPr="00C264F0">
        <w:rPr>
          <w:rFonts w:asciiTheme="minorHAnsi" w:hAnsiTheme="minorHAnsi" w:cs="Arial"/>
          <w:b/>
          <w:sz w:val="22"/>
          <w:szCs w:val="22"/>
        </w:rPr>
        <w:t xml:space="preserve">cholera vaccine, </w:t>
      </w:r>
      <w:proofErr w:type="spellStart"/>
      <w:r w:rsidR="000F6A09" w:rsidRPr="00C264F0">
        <w:rPr>
          <w:rFonts w:asciiTheme="minorHAnsi" w:hAnsiTheme="minorHAnsi" w:cs="Arial"/>
          <w:b/>
          <w:sz w:val="22"/>
          <w:szCs w:val="22"/>
        </w:rPr>
        <w:t>Vaxchora</w:t>
      </w:r>
      <w:proofErr w:type="spellEnd"/>
      <w:r w:rsidR="000F6A09" w:rsidRPr="00C264F0">
        <w:rPr>
          <w:rFonts w:asciiTheme="minorHAnsi" w:hAnsiTheme="minorHAnsi" w:cs="Arial"/>
          <w:b/>
          <w:sz w:val="22"/>
          <w:szCs w:val="22"/>
        </w:rPr>
        <w:t>®</w:t>
      </w:r>
      <w:r w:rsidRPr="00C264F0">
        <w:rPr>
          <w:rFonts w:asciiTheme="minorHAnsi" w:hAnsiTheme="minorHAnsi" w:cs="Arial"/>
          <w:b/>
          <w:sz w:val="22"/>
          <w:szCs w:val="22"/>
        </w:rPr>
        <w:t>?</w:t>
      </w:r>
    </w:p>
    <w:p w14:paraId="4A152A6A" w14:textId="70ED779B" w:rsidR="007E48D3" w:rsidRPr="00C264F0" w:rsidRDefault="007E48D3" w:rsidP="00280A30">
      <w:pPr>
        <w:keepNext/>
        <w:spacing w:before="120"/>
        <w:contextualSpacing/>
        <w:rPr>
          <w:rFonts w:asciiTheme="minorHAnsi" w:hAnsiTheme="minorHAnsi" w:cs="Arial"/>
          <w:sz w:val="22"/>
          <w:szCs w:val="22"/>
        </w:rPr>
      </w:pPr>
      <w:r w:rsidRPr="00C264F0">
        <w:rPr>
          <w:rFonts w:asciiTheme="minorHAnsi" w:hAnsiTheme="minorHAnsi" w:cs="Arial"/>
          <w:sz w:val="22"/>
          <w:szCs w:val="22"/>
        </w:rPr>
        <w:t xml:space="preserve">The licence is for an ongoing commercial </w:t>
      </w:r>
      <w:r w:rsidR="00711D03" w:rsidRPr="00C264F0">
        <w:rPr>
          <w:rFonts w:asciiTheme="minorHAnsi" w:hAnsiTheme="minorHAnsi" w:cs="Arial"/>
          <w:sz w:val="22"/>
          <w:szCs w:val="22"/>
        </w:rPr>
        <w:t xml:space="preserve">supply of a GM cholera vaccine, </w:t>
      </w:r>
      <w:proofErr w:type="spellStart"/>
      <w:r w:rsidR="00711D03" w:rsidRPr="00C264F0">
        <w:rPr>
          <w:rFonts w:asciiTheme="minorHAnsi" w:hAnsiTheme="minorHAnsi" w:cs="Arial"/>
          <w:sz w:val="22"/>
          <w:szCs w:val="22"/>
        </w:rPr>
        <w:t>Vaxchora</w:t>
      </w:r>
      <w:proofErr w:type="spellEnd"/>
      <w:r w:rsidR="00711D03" w:rsidRPr="00C264F0">
        <w:rPr>
          <w:rFonts w:asciiTheme="minorHAnsi" w:hAnsiTheme="minorHAnsi" w:cs="Arial"/>
          <w:sz w:val="22"/>
          <w:szCs w:val="22"/>
        </w:rPr>
        <w:t>®</w:t>
      </w:r>
      <w:r w:rsidRPr="00C264F0">
        <w:rPr>
          <w:rFonts w:asciiTheme="minorHAnsi" w:hAnsiTheme="minorHAnsi" w:cs="Arial"/>
          <w:sz w:val="22"/>
          <w:szCs w:val="22"/>
        </w:rPr>
        <w:t>. The Regulator has not imposed any specific measures to manage risk, as the risk assessment concluded that this release of the GM</w:t>
      </w:r>
      <w:r w:rsidR="00711D03" w:rsidRPr="00C264F0">
        <w:rPr>
          <w:rFonts w:asciiTheme="minorHAnsi" w:hAnsiTheme="minorHAnsi" w:cs="Arial"/>
          <w:sz w:val="22"/>
          <w:szCs w:val="22"/>
        </w:rPr>
        <w:t xml:space="preserve"> vaccine </w:t>
      </w:r>
      <w:r w:rsidRPr="00C264F0">
        <w:rPr>
          <w:rFonts w:asciiTheme="minorHAnsi" w:hAnsiTheme="minorHAnsi" w:cs="Arial"/>
          <w:sz w:val="22"/>
          <w:szCs w:val="22"/>
        </w:rPr>
        <w:t>poses negligible</w:t>
      </w:r>
      <w:r w:rsidR="00711D03" w:rsidRPr="00C264F0">
        <w:rPr>
          <w:rFonts w:asciiTheme="minorHAnsi" w:hAnsiTheme="minorHAnsi" w:cs="Arial"/>
          <w:sz w:val="22"/>
          <w:szCs w:val="22"/>
        </w:rPr>
        <w:t xml:space="preserve"> </w:t>
      </w:r>
      <w:r w:rsidRPr="00C264F0">
        <w:rPr>
          <w:rFonts w:asciiTheme="minorHAnsi" w:hAnsiTheme="minorHAnsi" w:cs="Arial"/>
          <w:sz w:val="22"/>
          <w:szCs w:val="22"/>
        </w:rPr>
        <w:t>risks to the health and safety of people or the environment. However, general conditions have been imposed to ensure that there is ongoing oversight of the release.</w:t>
      </w:r>
      <w:r w:rsidR="000F6A09" w:rsidRPr="00C264F0">
        <w:rPr>
          <w:rFonts w:asciiTheme="minorHAnsi" w:hAnsiTheme="minorHAnsi" w:cs="Arial"/>
          <w:sz w:val="22"/>
          <w:szCs w:val="22"/>
        </w:rPr>
        <w:t xml:space="preserve"> The TGA may impose conditions on use of the GM vaccine.</w:t>
      </w:r>
    </w:p>
    <w:p w14:paraId="2908F369" w14:textId="77777777" w:rsidR="006F175C" w:rsidRPr="00656001" w:rsidRDefault="00EE58C1" w:rsidP="006F175C">
      <w:pPr>
        <w:keepNext/>
        <w:spacing w:before="120"/>
        <w:rPr>
          <w:rFonts w:asciiTheme="minorHAnsi" w:hAnsiTheme="minorHAnsi" w:cstheme="minorHAnsi"/>
          <w:b/>
          <w:sz w:val="22"/>
          <w:szCs w:val="22"/>
        </w:rPr>
      </w:pPr>
      <w:r w:rsidRPr="00656001">
        <w:rPr>
          <w:rFonts w:asciiTheme="minorHAnsi" w:hAnsiTheme="minorHAnsi" w:cstheme="minorHAnsi"/>
          <w:b/>
          <w:sz w:val="22"/>
          <w:szCs w:val="22"/>
        </w:rPr>
        <w:t>Want more information</w:t>
      </w:r>
      <w:r w:rsidR="006F175C" w:rsidRPr="00656001">
        <w:rPr>
          <w:rFonts w:asciiTheme="minorHAnsi" w:hAnsiTheme="minorHAnsi" w:cstheme="minorHAnsi"/>
          <w:b/>
          <w:sz w:val="22"/>
          <w:szCs w:val="22"/>
        </w:rPr>
        <w:t>?</w:t>
      </w:r>
    </w:p>
    <w:p w14:paraId="576EC0E2" w14:textId="1762C5BA" w:rsidR="00EE58C1" w:rsidRPr="00656001" w:rsidRDefault="00EE58C1" w:rsidP="00EE58C1">
      <w:pPr>
        <w:keepNext/>
        <w:spacing w:before="120"/>
        <w:contextualSpacing/>
        <w:rPr>
          <w:rFonts w:asciiTheme="minorHAnsi" w:hAnsiTheme="minorHAnsi" w:cstheme="minorHAnsi"/>
          <w:sz w:val="22"/>
          <w:szCs w:val="22"/>
        </w:rPr>
      </w:pPr>
      <w:r w:rsidRPr="00656001">
        <w:rPr>
          <w:rFonts w:asciiTheme="minorHAnsi" w:hAnsiTheme="minorHAnsi" w:cstheme="minorHAnsi"/>
          <w:sz w:val="22"/>
          <w:szCs w:val="22"/>
        </w:rPr>
        <w:t>A number of documents relating to this decision are available on the</w:t>
      </w:r>
      <w:r w:rsidR="001E7287" w:rsidRPr="00656001">
        <w:rPr>
          <w:rFonts w:asciiTheme="minorHAnsi" w:hAnsiTheme="minorHAnsi" w:cstheme="minorHAnsi"/>
          <w:sz w:val="22"/>
          <w:szCs w:val="22"/>
        </w:rPr>
        <w:t xml:space="preserve"> </w:t>
      </w:r>
      <w:hyperlink r:id="rId8" w:history="1">
        <w:r w:rsidR="000231E8" w:rsidRPr="00656001">
          <w:rPr>
            <w:rStyle w:val="Hyperlink"/>
            <w:rFonts w:asciiTheme="minorHAnsi" w:hAnsiTheme="minorHAnsi" w:cstheme="minorHAnsi"/>
            <w:sz w:val="22"/>
            <w:szCs w:val="22"/>
          </w:rPr>
          <w:t xml:space="preserve">DIR </w:t>
        </w:r>
        <w:r w:rsidR="00711D03" w:rsidRPr="00656001">
          <w:rPr>
            <w:rStyle w:val="Hyperlink"/>
            <w:rFonts w:asciiTheme="minorHAnsi" w:hAnsiTheme="minorHAnsi" w:cstheme="minorHAnsi"/>
            <w:sz w:val="22"/>
            <w:szCs w:val="22"/>
          </w:rPr>
          <w:t>174</w:t>
        </w:r>
      </w:hyperlink>
      <w:r w:rsidR="000231E8" w:rsidRPr="00656001">
        <w:rPr>
          <w:rFonts w:asciiTheme="minorHAnsi" w:hAnsiTheme="minorHAnsi" w:cstheme="minorHAnsi"/>
          <w:color w:val="7030A0"/>
          <w:sz w:val="22"/>
          <w:szCs w:val="22"/>
        </w:rPr>
        <w:t xml:space="preserve"> </w:t>
      </w:r>
      <w:r w:rsidRPr="00656001">
        <w:rPr>
          <w:rFonts w:asciiTheme="minorHAnsi" w:hAnsiTheme="minorHAnsi" w:cstheme="minorHAnsi"/>
          <w:sz w:val="22"/>
          <w:szCs w:val="22"/>
        </w:rPr>
        <w:t xml:space="preserve">page of the OGTR website or via </w:t>
      </w:r>
      <w:proofErr w:type="spellStart"/>
      <w:r w:rsidRPr="00656001">
        <w:rPr>
          <w:rFonts w:asciiTheme="minorHAnsi" w:hAnsiTheme="minorHAnsi" w:cstheme="minorHAnsi"/>
          <w:sz w:val="22"/>
          <w:szCs w:val="22"/>
        </w:rPr>
        <w:t>Freecall</w:t>
      </w:r>
      <w:proofErr w:type="spellEnd"/>
      <w:r w:rsidRPr="00656001">
        <w:rPr>
          <w:rFonts w:asciiTheme="minorHAnsi" w:hAnsiTheme="minorHAnsi" w:cstheme="minorHAnsi"/>
          <w:sz w:val="22"/>
          <w:szCs w:val="22"/>
        </w:rPr>
        <w:t xml:space="preserve"> 1800 181 030. These documents include the finalised </w:t>
      </w:r>
      <w:r w:rsidR="007E48D3" w:rsidRPr="00656001">
        <w:rPr>
          <w:rFonts w:asciiTheme="minorHAnsi" w:hAnsiTheme="minorHAnsi" w:cstheme="minorHAnsi"/>
          <w:sz w:val="22"/>
          <w:szCs w:val="22"/>
        </w:rPr>
        <w:t>Risk Assessment and Risk Management Plan (</w:t>
      </w:r>
      <w:r w:rsidRPr="00656001">
        <w:rPr>
          <w:rFonts w:asciiTheme="minorHAnsi" w:hAnsiTheme="minorHAnsi" w:cstheme="minorHAnsi"/>
          <w:sz w:val="22"/>
          <w:szCs w:val="22"/>
        </w:rPr>
        <w:t>RARMP</w:t>
      </w:r>
      <w:r w:rsidR="007E48D3" w:rsidRPr="00656001">
        <w:rPr>
          <w:rFonts w:asciiTheme="minorHAnsi" w:hAnsiTheme="minorHAnsi" w:cstheme="minorHAnsi"/>
          <w:sz w:val="22"/>
          <w:szCs w:val="22"/>
        </w:rPr>
        <w:t>)</w:t>
      </w:r>
      <w:r w:rsidRPr="00656001">
        <w:rPr>
          <w:rFonts w:asciiTheme="minorHAnsi" w:hAnsiTheme="minorHAnsi" w:cstheme="minorHAnsi"/>
          <w:sz w:val="22"/>
          <w:szCs w:val="22"/>
        </w:rPr>
        <w:t>, a summary of the RARMP and the licence.</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3A1CDF"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D9CC" w14:textId="77777777" w:rsidR="00CA0840" w:rsidRDefault="00CA0840">
      <w:r>
        <w:separator/>
      </w:r>
    </w:p>
  </w:endnote>
  <w:endnote w:type="continuationSeparator" w:id="0">
    <w:p w14:paraId="6D3053AC"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3A1CDF">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4D5E" w14:textId="3D170422"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627A29">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C3EB" w14:textId="77777777" w:rsidR="00CA0840" w:rsidRDefault="00CA0840">
      <w:r>
        <w:separator/>
      </w:r>
    </w:p>
  </w:footnote>
  <w:footnote w:type="continuationSeparator" w:id="0">
    <w:p w14:paraId="03515573"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0CF8" w14:textId="43618F26" w:rsidR="00F666BA" w:rsidRPr="00A15798" w:rsidRDefault="006F175C" w:rsidP="0074468E">
    <w:pPr>
      <w:pBdr>
        <w:bottom w:val="single" w:sz="4" w:space="1" w:color="auto"/>
      </w:pBdr>
      <w:tabs>
        <w:tab w:val="left" w:pos="7797"/>
        <w:tab w:val="right" w:pos="9639"/>
      </w:tabs>
      <w:jc w:val="center"/>
      <w:rPr>
        <w:rFonts w:asciiTheme="minorHAnsi" w:hAnsiTheme="minorHAnsi" w:cs="Arial (W1)"/>
        <w:sz w:val="18"/>
        <w:szCs w:val="18"/>
      </w:rPr>
    </w:pPr>
    <w:r w:rsidRPr="00A15798">
      <w:rPr>
        <w:rFonts w:asciiTheme="minorHAnsi" w:hAnsiTheme="minorHAnsi" w:cs="Arial (W1)"/>
        <w:sz w:val="18"/>
        <w:szCs w:val="18"/>
      </w:rPr>
      <w:t>Office o</w:t>
    </w:r>
    <w:r w:rsidR="0074468E">
      <w:rPr>
        <w:rFonts w:asciiTheme="minorHAnsi" w:hAnsiTheme="minorHAnsi" w:cs="Arial (W1)"/>
        <w:sz w:val="18"/>
        <w:szCs w:val="18"/>
      </w:rPr>
      <w:t>f the Gene Technology Regulator</w:t>
    </w:r>
    <w:r w:rsidR="0074468E">
      <w:rPr>
        <w:rFonts w:asciiTheme="minorHAnsi" w:hAnsiTheme="minorHAnsi" w:cs="Arial (W1)"/>
        <w:sz w:val="18"/>
        <w:szCs w:val="18"/>
      </w:rPr>
      <w:tab/>
    </w:r>
    <w:r w:rsidR="00FA29FA" w:rsidRPr="00FA29FA">
      <w:rPr>
        <w:rFonts w:asciiTheme="minorHAnsi" w:hAnsiTheme="minorHAnsi" w:cs="Arial (W1)"/>
        <w:sz w:val="18"/>
        <w:szCs w:val="18"/>
      </w:rPr>
      <w:t>February</w:t>
    </w:r>
    <w:r w:rsidR="0023033D" w:rsidRPr="00FA29FA">
      <w:rPr>
        <w:rFonts w:asciiTheme="minorHAnsi" w:hAnsiTheme="minorHAnsi" w:cs="Arial (W1)"/>
        <w:sz w:val="18"/>
        <w:szCs w:val="18"/>
      </w:rPr>
      <w:t xml:space="preserve"> </w:t>
    </w:r>
    <w:r w:rsidR="0074468E" w:rsidRPr="00FA29FA">
      <w:rPr>
        <w:rFonts w:asciiTheme="minorHAnsi" w:hAnsiTheme="minorHAnsi" w:cs="Arial (W1)"/>
        <w:sz w:val="18"/>
        <w:szCs w:val="18"/>
      </w:rPr>
      <w:t>20</w:t>
    </w:r>
    <w:r w:rsidR="00FA29FA" w:rsidRPr="00FA29FA">
      <w:rPr>
        <w:rFonts w:asciiTheme="minorHAnsi" w:hAnsiTheme="minorHAnsi" w:cs="Arial (W1)"/>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0F6A09"/>
    <w:rsid w:val="001057FE"/>
    <w:rsid w:val="001078B3"/>
    <w:rsid w:val="001111C7"/>
    <w:rsid w:val="00126445"/>
    <w:rsid w:val="0012712E"/>
    <w:rsid w:val="0015311C"/>
    <w:rsid w:val="001564D8"/>
    <w:rsid w:val="0017627F"/>
    <w:rsid w:val="00177770"/>
    <w:rsid w:val="001A621F"/>
    <w:rsid w:val="001B6D3B"/>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1CDF"/>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05DD8"/>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A29"/>
    <w:rsid w:val="00627DB6"/>
    <w:rsid w:val="00644F55"/>
    <w:rsid w:val="00645D95"/>
    <w:rsid w:val="00656001"/>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1D03"/>
    <w:rsid w:val="007136EB"/>
    <w:rsid w:val="00714A4E"/>
    <w:rsid w:val="00723BF5"/>
    <w:rsid w:val="007431B7"/>
    <w:rsid w:val="0074468E"/>
    <w:rsid w:val="00764A99"/>
    <w:rsid w:val="0077665A"/>
    <w:rsid w:val="00781185"/>
    <w:rsid w:val="007840A0"/>
    <w:rsid w:val="007A6342"/>
    <w:rsid w:val="007B527B"/>
    <w:rsid w:val="007B7EE5"/>
    <w:rsid w:val="007D5030"/>
    <w:rsid w:val="007D6832"/>
    <w:rsid w:val="007D6E24"/>
    <w:rsid w:val="007E48D3"/>
    <w:rsid w:val="0080031E"/>
    <w:rsid w:val="00815B15"/>
    <w:rsid w:val="0084110A"/>
    <w:rsid w:val="0085125F"/>
    <w:rsid w:val="008615BD"/>
    <w:rsid w:val="008C5202"/>
    <w:rsid w:val="008D2F5F"/>
    <w:rsid w:val="008D3A69"/>
    <w:rsid w:val="008F1CFD"/>
    <w:rsid w:val="009241B9"/>
    <w:rsid w:val="0095654B"/>
    <w:rsid w:val="00973055"/>
    <w:rsid w:val="0097681E"/>
    <w:rsid w:val="0098602D"/>
    <w:rsid w:val="0099229E"/>
    <w:rsid w:val="009E614B"/>
    <w:rsid w:val="009F61C9"/>
    <w:rsid w:val="00A022EA"/>
    <w:rsid w:val="00A15798"/>
    <w:rsid w:val="00A172B7"/>
    <w:rsid w:val="00A20FA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264F0"/>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F1396F"/>
    <w:rsid w:val="00F13FA8"/>
    <w:rsid w:val="00F1531A"/>
    <w:rsid w:val="00F42720"/>
    <w:rsid w:val="00F43AE6"/>
    <w:rsid w:val="00F549CD"/>
    <w:rsid w:val="00F64537"/>
    <w:rsid w:val="00F905E8"/>
    <w:rsid w:val="00FA29FA"/>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paragraph" w:customStyle="1" w:styleId="Para">
    <w:name w:val="Para"/>
    <w:basedOn w:val="Normal"/>
    <w:link w:val="ParaCharChar"/>
    <w:rsid w:val="00505DD8"/>
    <w:pPr>
      <w:tabs>
        <w:tab w:val="num" w:pos="510"/>
      </w:tabs>
      <w:spacing w:before="120" w:after="120"/>
    </w:pPr>
    <w:rPr>
      <w:szCs w:val="24"/>
    </w:rPr>
  </w:style>
  <w:style w:type="character" w:customStyle="1" w:styleId="ParaCharChar">
    <w:name w:val="Para Char Char"/>
    <w:link w:val="Para"/>
    <w:locked/>
    <w:rsid w:val="00505DD8"/>
    <w:rPr>
      <w:rFonts w:ascii="Times New Roman" w:eastAsia="Times New Roman" w:hAnsi="Times New Roman" w:cs="Times New Roman"/>
      <w:sz w:val="24"/>
      <w:szCs w:val="24"/>
      <w:lang w:eastAsia="en-AU"/>
    </w:rPr>
  </w:style>
  <w:style w:type="paragraph" w:customStyle="1" w:styleId="Default">
    <w:name w:val="Default"/>
    <w:rsid w:val="000F6A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4906-A3D5-435F-B5F2-23FE9DE8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2960</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174 - Questions and Answers on licence decision</dc:title>
  <dc:creator>Office of the Gene Technology Regulator</dc:creator>
  <cp:lastModifiedBy>SMITH, Justine</cp:lastModifiedBy>
  <cp:revision>2</cp:revision>
  <cp:lastPrinted>2014-07-16T03:27:00Z</cp:lastPrinted>
  <dcterms:created xsi:type="dcterms:W3CDTF">2021-02-15T22:36:00Z</dcterms:created>
  <dcterms:modified xsi:type="dcterms:W3CDTF">2021-02-15T22:36:00Z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