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093B5B3E" w:rsidR="007F1C50" w:rsidRPr="00E708AA" w:rsidRDefault="007F1C50" w:rsidP="00D866B7">
      <w:pPr>
        <w:pStyle w:val="Heading2"/>
        <w:spacing w:after="240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Receipt of licence application from </w:t>
      </w:r>
      <w:proofErr w:type="spellStart"/>
      <w:r w:rsidR="00E708AA" w:rsidRPr="00E708AA">
        <w:rPr>
          <w:rFonts w:asciiTheme="minorHAnsi" w:hAnsiTheme="minorHAnsi"/>
          <w:sz w:val="22"/>
          <w:szCs w:val="22"/>
        </w:rPr>
        <w:t>Nuseed</w:t>
      </w:r>
      <w:proofErr w:type="spellEnd"/>
      <w:r w:rsidR="00E708AA" w:rsidRPr="00E708AA">
        <w:rPr>
          <w:rFonts w:asciiTheme="minorHAnsi" w:hAnsiTheme="minorHAnsi"/>
          <w:sz w:val="22"/>
          <w:szCs w:val="22"/>
        </w:rPr>
        <w:t xml:space="preserve"> Pty Ltd</w:t>
      </w:r>
      <w:r w:rsidRPr="00E708AA">
        <w:rPr>
          <w:rFonts w:asciiTheme="minorHAnsi" w:hAnsiTheme="minorHAnsi"/>
          <w:sz w:val="22"/>
          <w:szCs w:val="22"/>
        </w:rPr>
        <w:t xml:space="preserve"> for a field trial</w:t>
      </w:r>
      <w:r w:rsidR="009D66F5" w:rsidRPr="00E708AA">
        <w:rPr>
          <w:rFonts w:asciiTheme="minorHAnsi" w:hAnsiTheme="minorHAnsi"/>
          <w:sz w:val="22"/>
          <w:szCs w:val="22"/>
        </w:rPr>
        <w:t xml:space="preserve"> </w:t>
      </w:r>
      <w:r w:rsidRPr="00695A0A">
        <w:rPr>
          <w:rFonts w:asciiTheme="minorHAnsi" w:hAnsiTheme="minorHAnsi"/>
          <w:sz w:val="22"/>
          <w:szCs w:val="22"/>
        </w:rPr>
        <w:t xml:space="preserve">of </w:t>
      </w:r>
      <w:r>
        <w:rPr>
          <w:rFonts w:asciiTheme="minorHAnsi" w:hAnsiTheme="minorHAnsi"/>
          <w:sz w:val="22"/>
          <w:szCs w:val="22"/>
        </w:rPr>
        <w:t>genetically modified</w:t>
      </w:r>
      <w:r w:rsidRPr="00695A0A">
        <w:rPr>
          <w:rFonts w:asciiTheme="minorHAnsi" w:hAnsiTheme="minorHAnsi"/>
          <w:sz w:val="22"/>
          <w:szCs w:val="22"/>
        </w:rPr>
        <w:t xml:space="preserve"> </w:t>
      </w:r>
      <w:r w:rsidR="00AB05D5">
        <w:rPr>
          <w:rFonts w:asciiTheme="minorHAnsi" w:hAnsiTheme="minorHAnsi"/>
          <w:sz w:val="22"/>
          <w:szCs w:val="22"/>
        </w:rPr>
        <w:br/>
      </w:r>
      <w:r w:rsidR="00E708AA" w:rsidRPr="00E708AA">
        <w:rPr>
          <w:rFonts w:asciiTheme="minorHAnsi" w:hAnsiTheme="minorHAnsi"/>
          <w:sz w:val="22"/>
          <w:szCs w:val="22"/>
        </w:rPr>
        <w:t>canola and Indian mustard</w:t>
      </w:r>
    </w:p>
    <w:p w14:paraId="758F8E02" w14:textId="603D9005" w:rsidR="007F1C50" w:rsidRPr="00770E86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The Office of the Gene Technology Regulator (OGTR) has received a licence application (</w:t>
      </w:r>
      <w:r w:rsidRPr="00E708AA">
        <w:rPr>
          <w:rFonts w:asciiTheme="minorHAnsi" w:hAnsiTheme="minorHAnsi"/>
          <w:sz w:val="22"/>
          <w:szCs w:val="22"/>
        </w:rPr>
        <w:t xml:space="preserve">DIR </w:t>
      </w:r>
      <w:r w:rsidR="009D66F5" w:rsidRPr="00E708AA">
        <w:rPr>
          <w:rFonts w:asciiTheme="minorHAnsi" w:hAnsiTheme="minorHAnsi"/>
          <w:sz w:val="22"/>
          <w:szCs w:val="22"/>
        </w:rPr>
        <w:t>188</w:t>
      </w:r>
      <w:r w:rsidRPr="00695A0A">
        <w:rPr>
          <w:rFonts w:asciiTheme="minorHAnsi" w:hAnsiTheme="minorHAnsi"/>
          <w:sz w:val="22"/>
          <w:szCs w:val="22"/>
        </w:rPr>
        <w:t xml:space="preserve">) from </w:t>
      </w:r>
      <w:r w:rsidR="00E708AA" w:rsidRPr="00E708AA">
        <w:rPr>
          <w:rFonts w:asciiTheme="minorHAnsi" w:hAnsiTheme="minorHAnsi" w:cs="Arial"/>
          <w:noProof/>
          <w:sz w:val="22"/>
          <w:szCs w:val="22"/>
        </w:rPr>
        <w:t>Nuseed Pty Ltd</w:t>
      </w:r>
      <w:r w:rsidRPr="00E708AA">
        <w:rPr>
          <w:rFonts w:asciiTheme="minorHAnsi" w:hAnsiTheme="minorHAnsi"/>
          <w:sz w:val="22"/>
          <w:szCs w:val="22"/>
        </w:rPr>
        <w:t xml:space="preserve"> to conduct a field trial</w:t>
      </w:r>
      <w:r w:rsidR="00770E86" w:rsidRPr="00E708AA">
        <w:rPr>
          <w:rFonts w:asciiTheme="minorHAnsi" w:hAnsiTheme="minorHAnsi"/>
          <w:sz w:val="22"/>
          <w:szCs w:val="22"/>
        </w:rPr>
        <w:t xml:space="preserve"> </w:t>
      </w:r>
      <w:r w:rsidRPr="00E708AA">
        <w:rPr>
          <w:rFonts w:asciiTheme="minorHAnsi" w:hAnsiTheme="minorHAnsi"/>
          <w:sz w:val="22"/>
          <w:szCs w:val="22"/>
        </w:rPr>
        <w:t xml:space="preserve">of genetically modified (GM) </w:t>
      </w:r>
      <w:r w:rsidR="00E708AA" w:rsidRPr="00E708AA">
        <w:rPr>
          <w:rFonts w:asciiTheme="minorHAnsi" w:hAnsiTheme="minorHAnsi"/>
          <w:sz w:val="22"/>
          <w:szCs w:val="22"/>
        </w:rPr>
        <w:t>canola and Indian mustard</w:t>
      </w:r>
      <w:r w:rsidRPr="00E708AA">
        <w:rPr>
          <w:rFonts w:asciiTheme="minorHAnsi" w:hAnsiTheme="minorHAnsi"/>
          <w:sz w:val="22"/>
          <w:szCs w:val="22"/>
        </w:rPr>
        <w:t xml:space="preserve"> with </w:t>
      </w:r>
      <w:r w:rsidR="00E708AA" w:rsidRPr="00E708AA">
        <w:rPr>
          <w:rFonts w:asciiTheme="minorHAnsi" w:hAnsiTheme="minorHAnsi"/>
          <w:sz w:val="22"/>
          <w:szCs w:val="22"/>
        </w:rPr>
        <w:t>altered oil content and herbicide tolerance</w:t>
      </w:r>
      <w:r w:rsidRPr="00E708AA">
        <w:rPr>
          <w:rFonts w:asciiTheme="minorHAnsi" w:hAnsiTheme="minorHAnsi"/>
          <w:sz w:val="22"/>
          <w:szCs w:val="22"/>
        </w:rPr>
        <w:t xml:space="preserve">. </w:t>
      </w:r>
      <w:r w:rsidRPr="00695A0A">
        <w:rPr>
          <w:rFonts w:asciiTheme="minorHAnsi" w:hAnsiTheme="minorHAnsi"/>
          <w:sz w:val="22"/>
          <w:szCs w:val="22"/>
        </w:rPr>
        <w:t xml:space="preserve">A summary of the application </w:t>
      </w:r>
      <w:r w:rsidRPr="00770E86">
        <w:rPr>
          <w:rFonts w:asciiTheme="minorHAnsi" w:hAnsiTheme="minorHAnsi"/>
          <w:sz w:val="22"/>
          <w:szCs w:val="22"/>
        </w:rPr>
        <w:t xml:space="preserve">is posted on </w:t>
      </w:r>
      <w:r w:rsidRPr="007522AA">
        <w:rPr>
          <w:rFonts w:asciiTheme="minorHAnsi" w:hAnsiTheme="minorHAnsi"/>
          <w:sz w:val="22"/>
          <w:szCs w:val="22"/>
        </w:rPr>
        <w:t>our</w:t>
      </w:r>
      <w:r w:rsidR="00727757" w:rsidRPr="007522AA">
        <w:t xml:space="preserve"> </w:t>
      </w:r>
      <w:hyperlink r:id="rId6" w:history="1">
        <w:r w:rsidR="00727757" w:rsidRPr="007522AA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Pr="007522AA">
        <w:rPr>
          <w:rFonts w:asciiTheme="minorHAnsi" w:hAnsiTheme="minorHAnsi"/>
          <w:sz w:val="22"/>
          <w:szCs w:val="22"/>
        </w:rPr>
        <w:t>.</w:t>
      </w:r>
    </w:p>
    <w:p w14:paraId="1F47E2C8" w14:textId="2321B123" w:rsidR="007F1C50" w:rsidRPr="00E708AA" w:rsidRDefault="007F1C50" w:rsidP="00727757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E708AA">
        <w:rPr>
          <w:rFonts w:asciiTheme="minorHAnsi" w:hAnsiTheme="minorHAnsi"/>
          <w:sz w:val="22"/>
          <w:szCs w:val="22"/>
        </w:rPr>
        <w:t xml:space="preserve">The trial is proposed to take place between </w:t>
      </w:r>
      <w:r w:rsidR="00E708AA" w:rsidRPr="00E708AA">
        <w:rPr>
          <w:rFonts w:asciiTheme="minorHAnsi" w:hAnsiTheme="minorHAnsi"/>
          <w:sz w:val="22"/>
          <w:szCs w:val="22"/>
        </w:rPr>
        <w:t>November 2022</w:t>
      </w:r>
      <w:r w:rsidRPr="00E708AA">
        <w:rPr>
          <w:rFonts w:asciiTheme="minorHAnsi" w:hAnsiTheme="minorHAnsi"/>
          <w:sz w:val="22"/>
          <w:szCs w:val="22"/>
        </w:rPr>
        <w:t xml:space="preserve"> and </w:t>
      </w:r>
      <w:r w:rsidR="00E708AA" w:rsidRPr="00E708AA">
        <w:rPr>
          <w:rFonts w:asciiTheme="minorHAnsi" w:hAnsiTheme="minorHAnsi"/>
          <w:sz w:val="22"/>
          <w:szCs w:val="22"/>
        </w:rPr>
        <w:t>December 2027</w:t>
      </w:r>
      <w:r w:rsidRPr="00E708AA">
        <w:rPr>
          <w:rFonts w:asciiTheme="minorHAnsi" w:hAnsiTheme="minorHAnsi"/>
          <w:sz w:val="22"/>
          <w:szCs w:val="22"/>
        </w:rPr>
        <w:t xml:space="preserve">, </w:t>
      </w:r>
      <w:r w:rsidR="00E708AA" w:rsidRPr="00E708AA">
        <w:rPr>
          <w:rFonts w:asciiTheme="minorHAnsi" w:hAnsiTheme="minorHAnsi"/>
          <w:sz w:val="22"/>
          <w:szCs w:val="22"/>
        </w:rPr>
        <w:t xml:space="preserve">at up to 20 trial sites per year </w:t>
      </w:r>
      <w:r w:rsidRPr="00E708AA">
        <w:rPr>
          <w:rFonts w:asciiTheme="minorHAnsi" w:hAnsiTheme="minorHAnsi"/>
          <w:sz w:val="22"/>
          <w:szCs w:val="22"/>
        </w:rPr>
        <w:t xml:space="preserve">with a maximum area of </w:t>
      </w:r>
      <w:r w:rsidR="00E708AA" w:rsidRPr="00E708AA">
        <w:rPr>
          <w:rFonts w:asciiTheme="minorHAnsi" w:hAnsiTheme="minorHAnsi"/>
          <w:sz w:val="22"/>
          <w:szCs w:val="22"/>
        </w:rPr>
        <w:t>150</w:t>
      </w:r>
      <w:r w:rsidRPr="00E708AA">
        <w:rPr>
          <w:rFonts w:asciiTheme="minorHAnsi" w:hAnsiTheme="minorHAnsi"/>
          <w:sz w:val="22"/>
          <w:szCs w:val="22"/>
        </w:rPr>
        <w:t xml:space="preserve"> hectares</w:t>
      </w:r>
      <w:r w:rsidR="00E708AA" w:rsidRPr="00E708AA">
        <w:rPr>
          <w:rFonts w:asciiTheme="minorHAnsi" w:hAnsiTheme="minorHAnsi"/>
          <w:sz w:val="22"/>
          <w:szCs w:val="22"/>
        </w:rPr>
        <w:t xml:space="preserve"> per year</w:t>
      </w:r>
      <w:r w:rsidRPr="00E708AA">
        <w:rPr>
          <w:rFonts w:asciiTheme="minorHAnsi" w:hAnsiTheme="minorHAnsi"/>
          <w:sz w:val="22"/>
          <w:szCs w:val="22"/>
        </w:rPr>
        <w:t>. The trial site</w:t>
      </w:r>
      <w:r w:rsidR="00770E86" w:rsidRPr="00E708AA">
        <w:rPr>
          <w:rFonts w:asciiTheme="minorHAnsi" w:hAnsiTheme="minorHAnsi"/>
          <w:sz w:val="22"/>
          <w:szCs w:val="22"/>
        </w:rPr>
        <w:t>s</w:t>
      </w:r>
      <w:r w:rsidRPr="00E708AA">
        <w:rPr>
          <w:rFonts w:asciiTheme="minorHAnsi" w:hAnsiTheme="minorHAnsi"/>
          <w:sz w:val="22"/>
          <w:szCs w:val="22"/>
        </w:rPr>
        <w:t xml:space="preserve"> </w:t>
      </w:r>
      <w:r w:rsidR="00770E86" w:rsidRPr="00E708AA">
        <w:rPr>
          <w:rFonts w:asciiTheme="minorHAnsi" w:hAnsiTheme="minorHAnsi"/>
          <w:sz w:val="22"/>
          <w:szCs w:val="22"/>
        </w:rPr>
        <w:t>are</w:t>
      </w:r>
      <w:r w:rsidRPr="00E708AA">
        <w:rPr>
          <w:rFonts w:asciiTheme="minorHAnsi" w:hAnsiTheme="minorHAnsi"/>
          <w:sz w:val="22"/>
          <w:szCs w:val="22"/>
        </w:rPr>
        <w:t xml:space="preserve"> located in </w:t>
      </w:r>
      <w:r w:rsidR="00E708AA" w:rsidRPr="00E708AA">
        <w:rPr>
          <w:rFonts w:asciiTheme="minorHAnsi" w:hAnsiTheme="minorHAnsi"/>
          <w:sz w:val="22"/>
          <w:szCs w:val="22"/>
        </w:rPr>
        <w:t>New South Wales, Victoria and Queensland</w:t>
      </w:r>
      <w:r w:rsidRPr="00E708AA">
        <w:rPr>
          <w:rFonts w:asciiTheme="minorHAnsi" w:hAnsiTheme="minorHAnsi"/>
          <w:sz w:val="22"/>
          <w:szCs w:val="22"/>
        </w:rPr>
        <w:t xml:space="preserve">. The trial would be subject to control measures that restrict the spread and persistence of the GM plants and their introduced genetic material. The GM </w:t>
      </w:r>
      <w:r w:rsidR="00E708AA" w:rsidRPr="00E708AA">
        <w:rPr>
          <w:rFonts w:asciiTheme="minorHAnsi" w:hAnsiTheme="minorHAnsi"/>
          <w:sz w:val="22"/>
          <w:szCs w:val="22"/>
        </w:rPr>
        <w:t>canola and Indian mustard</w:t>
      </w:r>
      <w:r w:rsidRPr="00E708AA">
        <w:rPr>
          <w:rFonts w:asciiTheme="minorHAnsi" w:hAnsiTheme="minorHAnsi"/>
          <w:sz w:val="22"/>
          <w:szCs w:val="22"/>
        </w:rPr>
        <w:t xml:space="preserve"> would not be used </w:t>
      </w:r>
      <w:r w:rsidR="007522AA">
        <w:rPr>
          <w:rFonts w:asciiTheme="minorHAnsi" w:hAnsiTheme="minorHAnsi"/>
          <w:sz w:val="22"/>
          <w:szCs w:val="22"/>
        </w:rPr>
        <w:t>for</w:t>
      </w:r>
      <w:r w:rsidRPr="00E708AA">
        <w:rPr>
          <w:rFonts w:asciiTheme="minorHAnsi" w:hAnsiTheme="minorHAnsi"/>
          <w:sz w:val="22"/>
          <w:szCs w:val="22"/>
        </w:rPr>
        <w:t xml:space="preserve"> </w:t>
      </w:r>
      <w:r w:rsidR="00E708AA" w:rsidRPr="00E708AA">
        <w:rPr>
          <w:rFonts w:asciiTheme="minorHAnsi" w:hAnsiTheme="minorHAnsi"/>
          <w:sz w:val="22"/>
          <w:szCs w:val="22"/>
        </w:rPr>
        <w:t xml:space="preserve">commercial </w:t>
      </w:r>
      <w:r w:rsidRPr="00E708AA">
        <w:rPr>
          <w:rFonts w:asciiTheme="minorHAnsi" w:hAnsiTheme="minorHAnsi"/>
          <w:sz w:val="22"/>
          <w:szCs w:val="22"/>
        </w:rPr>
        <w:t>human food or animal feed.</w:t>
      </w:r>
    </w:p>
    <w:p w14:paraId="35B663BC" w14:textId="7EDDFA24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>The OGTR is preparing a Risk Assessment and Risk Management Plan for the application. 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4502F6">
        <w:rPr>
          <w:rFonts w:asciiTheme="minorHAnsi" w:hAnsiTheme="minorHAnsi"/>
          <w:sz w:val="22"/>
          <w:szCs w:val="22"/>
        </w:rPr>
        <w:t>agencies</w:t>
      </w:r>
      <w:proofErr w:type="gramEnd"/>
      <w:r w:rsidRPr="004502F6">
        <w:rPr>
          <w:rFonts w:asciiTheme="minorHAnsi" w:hAnsiTheme="minorHAnsi"/>
          <w:sz w:val="22"/>
          <w:szCs w:val="22"/>
        </w:rPr>
        <w:t xml:space="preserve"> and authorities in </w:t>
      </w:r>
      <w:r w:rsidR="00D866B7" w:rsidRPr="00D866B7">
        <w:rPr>
          <w:rFonts w:asciiTheme="minorHAnsi" w:hAnsiTheme="minorHAnsi"/>
          <w:b/>
          <w:sz w:val="22"/>
          <w:szCs w:val="22"/>
        </w:rPr>
        <w:t>March</w:t>
      </w:r>
      <w:r w:rsidRPr="00D866B7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D866B7">
        <w:rPr>
          <w:rFonts w:asciiTheme="minorHAnsi" w:hAnsiTheme="minorHAnsi"/>
          <w:b/>
          <w:sz w:val="22"/>
          <w:szCs w:val="22"/>
        </w:rPr>
        <w:t>20</w:t>
      </w:r>
      <w:r w:rsidR="00D866B7" w:rsidRPr="00D866B7">
        <w:rPr>
          <w:rFonts w:asciiTheme="minorHAnsi" w:hAnsiTheme="minorHAnsi"/>
          <w:b/>
          <w:sz w:val="22"/>
          <w:szCs w:val="22"/>
        </w:rPr>
        <w:t>22</w:t>
      </w:r>
      <w:r w:rsidR="00D866B7" w:rsidRPr="00D866B7">
        <w:rPr>
          <w:rFonts w:asciiTheme="minorHAnsi" w:hAnsiTheme="minorHAnsi"/>
          <w:bCs/>
          <w:sz w:val="22"/>
          <w:szCs w:val="22"/>
        </w:rPr>
        <w:t>.</w:t>
      </w:r>
      <w:r w:rsidRPr="00D866B7">
        <w:rPr>
          <w:rFonts w:asciiTheme="minorHAnsi" w:hAnsiTheme="minorHAnsi"/>
          <w:sz w:val="22"/>
          <w:szCs w:val="22"/>
        </w:rPr>
        <w:t xml:space="preserve"> </w:t>
      </w:r>
      <w:r w:rsidRPr="004502F6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054986FC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 </w:t>
      </w:r>
      <w:r w:rsidR="009D66F5" w:rsidRPr="00E708AA">
        <w:rPr>
          <w:rFonts w:ascii="Calibri" w:hAnsi="Calibri"/>
          <w:sz w:val="22"/>
          <w:szCs w:val="22"/>
        </w:rPr>
        <w:t>188</w:t>
      </w:r>
      <w:r w:rsidRPr="00E708AA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42A03B1C" w:rsidR="007F1C50" w:rsidRPr="007522AA" w:rsidRDefault="009C62AC" w:rsidP="00D866B7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8" w:history="1">
        <w:r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 xml:space="preserve">OGTR website </w:t>
        </w:r>
      </w:hyperlink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37280C70" w:rsidR="007F1C50" w:rsidRPr="00D866B7" w:rsidRDefault="00D866B7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D866B7">
        <w:rPr>
          <w:rFonts w:ascii="Calibri" w:hAnsi="Calibri" w:cs="Arial"/>
          <w:sz w:val="22"/>
          <w:szCs w:val="22"/>
        </w:rPr>
        <w:t>2</w:t>
      </w:r>
      <w:r w:rsidR="00D15084">
        <w:rPr>
          <w:rFonts w:ascii="Calibri" w:hAnsi="Calibri" w:cs="Arial"/>
          <w:sz w:val="22"/>
          <w:szCs w:val="22"/>
        </w:rPr>
        <w:t>1</w:t>
      </w:r>
      <w:r w:rsidRPr="00D866B7">
        <w:rPr>
          <w:rFonts w:ascii="Calibri" w:hAnsi="Calibri" w:cs="Arial"/>
          <w:sz w:val="22"/>
          <w:szCs w:val="22"/>
        </w:rPr>
        <w:t xml:space="preserve"> December 2021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12390" w14:textId="77777777" w:rsidR="00B8037B" w:rsidRDefault="00B8037B">
      <w:r>
        <w:separator/>
      </w:r>
    </w:p>
  </w:endnote>
  <w:endnote w:type="continuationSeparator" w:id="0">
    <w:p w14:paraId="3283054D" w14:textId="77777777" w:rsidR="00B8037B" w:rsidRDefault="00B8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BE1D" w14:textId="77777777" w:rsidR="007419EF" w:rsidRDefault="009C62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2A81D" w14:textId="77777777" w:rsidR="00B8037B" w:rsidRDefault="00B8037B">
      <w:r>
        <w:separator/>
      </w:r>
    </w:p>
  </w:footnote>
  <w:footnote w:type="continuationSeparator" w:id="0">
    <w:p w14:paraId="3603EF87" w14:textId="77777777" w:rsidR="00B8037B" w:rsidRDefault="00B8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C050" w14:textId="77777777" w:rsidR="007419EF" w:rsidRDefault="009C62A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C55D" w14:textId="77777777" w:rsidR="007419EF" w:rsidRDefault="000D24FE">
    <w:pPr>
      <w:pStyle w:val="Header"/>
    </w:pPr>
    <w:r>
      <w:rPr>
        <w:noProof/>
      </w:rPr>
      <w:drawing>
        <wp:inline distT="0" distB="0" distL="0" distR="0" wp14:anchorId="54EAC8BA" wp14:editId="118FD1D1">
          <wp:extent cx="3338195" cy="948690"/>
          <wp:effectExtent l="0" t="0" r="0" b="3810"/>
          <wp:docPr id="1" name="Picture 1" descr="Office of the Gene Techn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ffice of the Gene Technolog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C50"/>
    <w:rsid w:val="00003743"/>
    <w:rsid w:val="00067456"/>
    <w:rsid w:val="000D24FE"/>
    <w:rsid w:val="00140EB5"/>
    <w:rsid w:val="00161682"/>
    <w:rsid w:val="00190B0D"/>
    <w:rsid w:val="001B3443"/>
    <w:rsid w:val="002B1081"/>
    <w:rsid w:val="002F3AE3"/>
    <w:rsid w:val="0030786C"/>
    <w:rsid w:val="00387111"/>
    <w:rsid w:val="003D17F9"/>
    <w:rsid w:val="00430C88"/>
    <w:rsid w:val="004502F6"/>
    <w:rsid w:val="004867E2"/>
    <w:rsid w:val="0057586D"/>
    <w:rsid w:val="005933E7"/>
    <w:rsid w:val="00727757"/>
    <w:rsid w:val="007522AA"/>
    <w:rsid w:val="00770E86"/>
    <w:rsid w:val="007B77A8"/>
    <w:rsid w:val="007F1C50"/>
    <w:rsid w:val="008264EB"/>
    <w:rsid w:val="00882658"/>
    <w:rsid w:val="00964DF2"/>
    <w:rsid w:val="009C62AC"/>
    <w:rsid w:val="009D66F5"/>
    <w:rsid w:val="009E4E5D"/>
    <w:rsid w:val="00A4512D"/>
    <w:rsid w:val="00A705AF"/>
    <w:rsid w:val="00AB05D5"/>
    <w:rsid w:val="00B42851"/>
    <w:rsid w:val="00B8037B"/>
    <w:rsid w:val="00C1620D"/>
    <w:rsid w:val="00C5167D"/>
    <w:rsid w:val="00CB5B1A"/>
    <w:rsid w:val="00D15084"/>
    <w:rsid w:val="00D866B7"/>
    <w:rsid w:val="00E708AA"/>
    <w:rsid w:val="00E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8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gmo-dealings/dealings-involving-intentional-release/dir-18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188 - Notification of application</dc:title>
  <dc:creator/>
  <cp:lastModifiedBy/>
  <cp:revision>1</cp:revision>
  <dcterms:created xsi:type="dcterms:W3CDTF">2021-12-16T03:24:00Z</dcterms:created>
  <dcterms:modified xsi:type="dcterms:W3CDTF">2021-12-16T03:24:00Z</dcterms:modified>
</cp:coreProperties>
</file>