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E1C8" w14:textId="13E5E3AC" w:rsidR="006F175C" w:rsidRPr="00D62AEF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213C56">
        <w:rPr>
          <w:rFonts w:asciiTheme="minorHAnsi" w:hAnsiTheme="minorHAnsi" w:cs="Arial"/>
          <w:szCs w:val="22"/>
        </w:rPr>
        <w:t xml:space="preserve">Questions &amp; Answers on </w:t>
      </w:r>
      <w:r w:rsidR="007069C1" w:rsidRPr="00213C56">
        <w:rPr>
          <w:rFonts w:asciiTheme="minorHAnsi" w:hAnsiTheme="minorHAnsi" w:cs="Arial"/>
          <w:szCs w:val="22"/>
        </w:rPr>
        <w:t>l</w:t>
      </w:r>
      <w:r w:rsidRPr="00213C56">
        <w:rPr>
          <w:rFonts w:asciiTheme="minorHAnsi" w:hAnsiTheme="minorHAnsi" w:cs="Arial"/>
          <w:szCs w:val="22"/>
        </w:rPr>
        <w:t xml:space="preserve">icence DIR </w:t>
      </w:r>
      <w:r w:rsidR="00213C56" w:rsidRPr="00213C56">
        <w:rPr>
          <w:rFonts w:asciiTheme="minorHAnsi" w:hAnsiTheme="minorHAnsi" w:cs="Arial"/>
          <w:szCs w:val="22"/>
        </w:rPr>
        <w:t>202</w:t>
      </w:r>
      <w:r w:rsidR="001D3903" w:rsidRPr="00213C56">
        <w:rPr>
          <w:rFonts w:asciiTheme="minorHAnsi" w:hAnsiTheme="minorHAnsi" w:cs="Arial"/>
          <w:szCs w:val="22"/>
        </w:rPr>
        <w:t xml:space="preserve"> </w:t>
      </w:r>
      <w:r w:rsidRPr="00213C56">
        <w:rPr>
          <w:rFonts w:asciiTheme="minorHAnsi" w:hAnsiTheme="minorHAnsi" w:cs="Arial"/>
          <w:szCs w:val="22"/>
        </w:rPr>
        <w:t>–</w:t>
      </w:r>
      <w:r w:rsidRPr="00213C56">
        <w:rPr>
          <w:rFonts w:asciiTheme="minorHAnsi" w:hAnsiTheme="minorHAnsi" w:cs="Arial"/>
          <w:szCs w:val="22"/>
        </w:rPr>
        <w:br/>
      </w:r>
      <w:r w:rsidR="005565D8" w:rsidRPr="00213C56">
        <w:rPr>
          <w:rFonts w:asciiTheme="minorHAnsi" w:hAnsiTheme="minorHAnsi" w:cs="Arial"/>
          <w:szCs w:val="22"/>
        </w:rPr>
        <w:t>Commercial supply of a live attenuated vaccine containing canine distemper virus and genetically modified canine parvovirus (</w:t>
      </w:r>
      <w:proofErr w:type="spellStart"/>
      <w:r w:rsidR="005565D8" w:rsidRPr="00213C56">
        <w:rPr>
          <w:rFonts w:asciiTheme="minorHAnsi" w:hAnsiTheme="minorHAnsi" w:cs="Arial"/>
          <w:szCs w:val="22"/>
        </w:rPr>
        <w:t>Nobivac</w:t>
      </w:r>
      <w:proofErr w:type="spellEnd"/>
      <w:r w:rsidR="005565D8" w:rsidRPr="00213C56">
        <w:rPr>
          <w:rFonts w:asciiTheme="minorHAnsi" w:hAnsiTheme="minorHAnsi" w:cs="Arial"/>
          <w:szCs w:val="22"/>
        </w:rPr>
        <w:t xml:space="preserve"> Puppy DP Plus) </w:t>
      </w:r>
      <w:r w:rsidR="00F939C6">
        <w:rPr>
          <w:rFonts w:asciiTheme="minorHAnsi" w:hAnsiTheme="minorHAnsi" w:cs="Arial"/>
          <w:szCs w:val="22"/>
        </w:rPr>
        <w:br/>
      </w:r>
      <w:r w:rsidR="005565D8" w:rsidRPr="00213C56">
        <w:rPr>
          <w:rFonts w:asciiTheme="minorHAnsi" w:hAnsiTheme="minorHAnsi" w:cs="Arial"/>
          <w:szCs w:val="22"/>
        </w:rPr>
        <w:t xml:space="preserve">for </w:t>
      </w:r>
      <w:proofErr w:type="gramStart"/>
      <w:r w:rsidR="005565D8" w:rsidRPr="00D62AEF">
        <w:rPr>
          <w:rFonts w:asciiTheme="minorHAnsi" w:hAnsiTheme="minorHAnsi" w:cs="Arial"/>
          <w:szCs w:val="22"/>
        </w:rPr>
        <w:t>dogs</w:t>
      </w:r>
      <w:proofErr w:type="gramEnd"/>
    </w:p>
    <w:p w14:paraId="6DE077F7" w14:textId="4C864537" w:rsidR="000036AF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D62AEF">
        <w:rPr>
          <w:rFonts w:ascii="Calibri" w:hAnsi="Calibri" w:cs="Calibri"/>
          <w:b/>
          <w:sz w:val="22"/>
          <w:szCs w:val="22"/>
        </w:rPr>
        <w:t xml:space="preserve">What </w:t>
      </w:r>
      <w:r w:rsidR="00EE58C1" w:rsidRPr="00D62AEF">
        <w:rPr>
          <w:rFonts w:ascii="Calibri" w:hAnsi="Calibri" w:cs="Calibri"/>
          <w:b/>
          <w:sz w:val="22"/>
          <w:szCs w:val="22"/>
        </w:rPr>
        <w:t>does this licence allow</w:t>
      </w:r>
      <w:r w:rsidRPr="00D62AEF">
        <w:rPr>
          <w:rFonts w:ascii="Calibri" w:hAnsi="Calibri" w:cs="Calibri"/>
          <w:b/>
          <w:sz w:val="22"/>
          <w:szCs w:val="22"/>
        </w:rPr>
        <w:t>?</w:t>
      </w:r>
    </w:p>
    <w:p w14:paraId="5767356A" w14:textId="251992A1" w:rsidR="00723BF5" w:rsidRPr="00D62AEF" w:rsidRDefault="00747660" w:rsidP="00360B76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917C04">
        <w:rPr>
          <w:rFonts w:ascii="Calibri" w:hAnsi="Calibri" w:cs="Calibri"/>
          <w:bCs/>
          <w:sz w:val="22"/>
          <w:szCs w:val="22"/>
        </w:rPr>
        <w:t xml:space="preserve">This licence allows </w:t>
      </w:r>
      <w:proofErr w:type="spellStart"/>
      <w:r>
        <w:rPr>
          <w:rFonts w:ascii="Calibri" w:hAnsi="Calibri" w:cs="Calibri"/>
          <w:bCs/>
          <w:sz w:val="22"/>
          <w:szCs w:val="22"/>
        </w:rPr>
        <w:t>Intervet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Australia Pty Ltd to commercially </w:t>
      </w:r>
      <w:r w:rsidRPr="00D62AEF">
        <w:rPr>
          <w:rFonts w:ascii="Calibri" w:hAnsi="Calibri" w:cs="Calibri"/>
          <w:sz w:val="22"/>
          <w:szCs w:val="22"/>
        </w:rPr>
        <w:t xml:space="preserve">supply a vaccine containing canine distemper virus (CDV) and genetically modified (GM) canine </w:t>
      </w:r>
      <w:proofErr w:type="spellStart"/>
      <w:r w:rsidRPr="00D62AEF">
        <w:rPr>
          <w:rFonts w:ascii="Calibri" w:hAnsi="Calibri" w:cs="Calibri"/>
          <w:sz w:val="22"/>
          <w:szCs w:val="22"/>
        </w:rPr>
        <w:t>parovirus</w:t>
      </w:r>
      <w:proofErr w:type="spellEnd"/>
      <w:r w:rsidRPr="00D62AEF">
        <w:rPr>
          <w:rFonts w:ascii="Calibri" w:hAnsi="Calibri" w:cs="Calibri"/>
          <w:sz w:val="22"/>
          <w:szCs w:val="22"/>
        </w:rPr>
        <w:t xml:space="preserve"> (CPV).</w:t>
      </w:r>
      <w:r w:rsidR="00360B76">
        <w:rPr>
          <w:rFonts w:ascii="Calibri" w:hAnsi="Calibri" w:cs="Calibri"/>
          <w:sz w:val="22"/>
          <w:szCs w:val="22"/>
        </w:rPr>
        <w:t xml:space="preserve"> </w:t>
      </w:r>
      <w:r w:rsidR="00205082" w:rsidRPr="00D62AEF">
        <w:rPr>
          <w:rFonts w:ascii="Calibri" w:hAnsi="Calibri" w:cs="Calibri"/>
          <w:sz w:val="22"/>
          <w:szCs w:val="22"/>
        </w:rPr>
        <w:t xml:space="preserve">The vaccine </w:t>
      </w:r>
      <w:r w:rsidR="00334509">
        <w:rPr>
          <w:rFonts w:ascii="Calibri" w:hAnsi="Calibri" w:cs="Calibri"/>
          <w:sz w:val="22"/>
          <w:szCs w:val="22"/>
        </w:rPr>
        <w:t xml:space="preserve">received approval under the </w:t>
      </w:r>
      <w:r w:rsidR="00334509" w:rsidRPr="00D62AEF">
        <w:rPr>
          <w:rFonts w:ascii="Calibri" w:hAnsi="Calibri" w:cs="Calibri"/>
          <w:i/>
          <w:iCs/>
          <w:sz w:val="22"/>
          <w:szCs w:val="22"/>
        </w:rPr>
        <w:t>Gene Technology Act 2000</w:t>
      </w:r>
      <w:r w:rsidR="00334509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34509">
        <w:rPr>
          <w:rFonts w:ascii="Calibri" w:hAnsi="Calibri" w:cs="Calibri"/>
          <w:sz w:val="22"/>
          <w:szCs w:val="22"/>
        </w:rPr>
        <w:t>and</w:t>
      </w:r>
      <w:r w:rsidR="00334509" w:rsidRPr="00D62AE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05082" w:rsidRPr="00D62AEF">
        <w:rPr>
          <w:rFonts w:ascii="Calibri" w:hAnsi="Calibri" w:cs="Calibri"/>
          <w:sz w:val="22"/>
          <w:szCs w:val="22"/>
        </w:rPr>
        <w:t>protects dogs against canine distemper and canine parvovirus disease. The vaccine is</w:t>
      </w:r>
      <w:r w:rsidR="009D63FA">
        <w:rPr>
          <w:rFonts w:ascii="Calibri" w:hAnsi="Calibri" w:cs="Calibri"/>
          <w:sz w:val="22"/>
          <w:szCs w:val="22"/>
        </w:rPr>
        <w:t xml:space="preserve"> only </w:t>
      </w:r>
      <w:r w:rsidR="00205082" w:rsidRPr="00D62AEF">
        <w:rPr>
          <w:rFonts w:ascii="Calibri" w:hAnsi="Calibri" w:cs="Calibri"/>
          <w:sz w:val="22"/>
          <w:szCs w:val="22"/>
        </w:rPr>
        <w:t>available</w:t>
      </w:r>
      <w:r w:rsidR="009D63FA">
        <w:rPr>
          <w:rFonts w:ascii="Calibri" w:hAnsi="Calibri" w:cs="Calibri"/>
          <w:sz w:val="22"/>
          <w:szCs w:val="22"/>
        </w:rPr>
        <w:t xml:space="preserve"> in Australia</w:t>
      </w:r>
      <w:r w:rsidR="00205082" w:rsidRPr="00D62AEF">
        <w:rPr>
          <w:rFonts w:ascii="Calibri" w:hAnsi="Calibri" w:cs="Calibri"/>
          <w:sz w:val="22"/>
          <w:szCs w:val="22"/>
        </w:rPr>
        <w:t xml:space="preserve"> by </w:t>
      </w:r>
      <w:proofErr w:type="gramStart"/>
      <w:r w:rsidR="00205082" w:rsidRPr="00D62AEF">
        <w:rPr>
          <w:rFonts w:ascii="Calibri" w:hAnsi="Calibri" w:cs="Calibri"/>
          <w:sz w:val="22"/>
          <w:szCs w:val="22"/>
        </w:rPr>
        <w:t>prescription</w:t>
      </w:r>
      <w:r w:rsidR="009D63FA">
        <w:rPr>
          <w:rFonts w:ascii="Calibri" w:hAnsi="Calibri" w:cs="Calibri"/>
          <w:sz w:val="22"/>
          <w:szCs w:val="22"/>
        </w:rPr>
        <w:t>,</w:t>
      </w:r>
      <w:r w:rsidR="00205082" w:rsidRPr="00D62AEF">
        <w:rPr>
          <w:rFonts w:ascii="Calibri" w:hAnsi="Calibri" w:cs="Calibri"/>
          <w:sz w:val="22"/>
          <w:szCs w:val="22"/>
        </w:rPr>
        <w:t xml:space="preserve"> and</w:t>
      </w:r>
      <w:proofErr w:type="gramEnd"/>
      <w:r w:rsidR="00205082" w:rsidRPr="00D62AEF">
        <w:rPr>
          <w:rFonts w:ascii="Calibri" w:hAnsi="Calibri" w:cs="Calibri"/>
          <w:sz w:val="22"/>
          <w:szCs w:val="22"/>
        </w:rPr>
        <w:t xml:space="preserve"> can only b</w:t>
      </w:r>
      <w:r w:rsidR="00FC2E5B">
        <w:rPr>
          <w:rFonts w:ascii="Calibri" w:hAnsi="Calibri" w:cs="Calibri"/>
          <w:sz w:val="22"/>
          <w:szCs w:val="22"/>
        </w:rPr>
        <w:t>e</w:t>
      </w:r>
      <w:r w:rsidR="00205082" w:rsidRPr="00D62AEF">
        <w:rPr>
          <w:rFonts w:ascii="Calibri" w:hAnsi="Calibri" w:cs="Calibri"/>
          <w:sz w:val="22"/>
          <w:szCs w:val="22"/>
        </w:rPr>
        <w:t xml:space="preserve"> administered by qualified veterinarians within veterinary clinics</w:t>
      </w:r>
      <w:r w:rsidR="009D63FA">
        <w:rPr>
          <w:rFonts w:ascii="Calibri" w:hAnsi="Calibri" w:cs="Calibri"/>
          <w:sz w:val="22"/>
          <w:szCs w:val="22"/>
        </w:rPr>
        <w:t>.</w:t>
      </w:r>
      <w:r w:rsidR="00205082" w:rsidRPr="00D62AEF">
        <w:rPr>
          <w:rFonts w:ascii="Calibri" w:hAnsi="Calibri" w:cs="Calibri"/>
          <w:sz w:val="22"/>
          <w:szCs w:val="22"/>
        </w:rPr>
        <w:t xml:space="preserve"> </w:t>
      </w:r>
    </w:p>
    <w:p w14:paraId="798600F4" w14:textId="4F95BA7D" w:rsidR="00B34CBB" w:rsidRPr="00D62AEF" w:rsidRDefault="00B34CBB" w:rsidP="00B34CB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D62AEF">
        <w:rPr>
          <w:rFonts w:ascii="Calibri" w:hAnsi="Calibri" w:cs="Calibri"/>
          <w:b/>
          <w:sz w:val="22"/>
          <w:szCs w:val="22"/>
        </w:rPr>
        <w:t>Wh</w:t>
      </w:r>
      <w:r w:rsidR="00205082" w:rsidRPr="00D62AEF">
        <w:rPr>
          <w:rFonts w:ascii="Calibri" w:hAnsi="Calibri" w:cs="Calibri"/>
          <w:b/>
          <w:sz w:val="22"/>
          <w:szCs w:val="22"/>
        </w:rPr>
        <w:t>at</w:t>
      </w:r>
      <w:r w:rsidRPr="00D62AEF">
        <w:rPr>
          <w:rFonts w:ascii="Calibri" w:hAnsi="Calibri" w:cs="Calibri"/>
          <w:b/>
          <w:sz w:val="22"/>
          <w:szCs w:val="22"/>
        </w:rPr>
        <w:t xml:space="preserve"> </w:t>
      </w:r>
      <w:r w:rsidR="00205082" w:rsidRPr="00D62AEF">
        <w:rPr>
          <w:rFonts w:ascii="Calibri" w:hAnsi="Calibri" w:cs="Calibri"/>
          <w:b/>
          <w:sz w:val="22"/>
          <w:szCs w:val="22"/>
        </w:rPr>
        <w:t>diseases does the vaccine protect against</w:t>
      </w:r>
      <w:r w:rsidRPr="00D62AEF">
        <w:rPr>
          <w:rFonts w:ascii="Calibri" w:hAnsi="Calibri" w:cs="Calibri"/>
          <w:b/>
          <w:sz w:val="22"/>
          <w:szCs w:val="22"/>
        </w:rPr>
        <w:t>?</w:t>
      </w:r>
    </w:p>
    <w:p w14:paraId="750CB735" w14:textId="7543317D" w:rsidR="00205082" w:rsidRPr="00D62AEF" w:rsidRDefault="00205082" w:rsidP="00B34CBB">
      <w:pPr>
        <w:keepNext/>
        <w:spacing w:before="120"/>
        <w:rPr>
          <w:rFonts w:ascii="Calibri" w:hAnsi="Calibri" w:cs="Calibri"/>
          <w:bCs/>
          <w:sz w:val="22"/>
          <w:szCs w:val="22"/>
        </w:rPr>
      </w:pPr>
      <w:r w:rsidRPr="00D62AEF">
        <w:rPr>
          <w:rFonts w:ascii="Calibri" w:hAnsi="Calibri" w:cs="Calibri"/>
          <w:bCs/>
          <w:sz w:val="22"/>
          <w:szCs w:val="22"/>
        </w:rPr>
        <w:t xml:space="preserve">CDV and CPV </w:t>
      </w:r>
      <w:r w:rsidR="00F70DB9" w:rsidRPr="00D62AEF">
        <w:rPr>
          <w:rFonts w:ascii="Calibri" w:hAnsi="Calibri" w:cs="Calibri"/>
          <w:bCs/>
          <w:sz w:val="22"/>
          <w:szCs w:val="22"/>
        </w:rPr>
        <w:t xml:space="preserve">are highly contagious viruses that can </w:t>
      </w:r>
      <w:r w:rsidR="0089005D">
        <w:rPr>
          <w:rFonts w:ascii="Calibri" w:hAnsi="Calibri" w:cs="Calibri"/>
          <w:bCs/>
          <w:sz w:val="22"/>
          <w:szCs w:val="22"/>
        </w:rPr>
        <w:t xml:space="preserve">both </w:t>
      </w:r>
      <w:r w:rsidR="00F70DB9" w:rsidRPr="00D62AEF">
        <w:rPr>
          <w:rFonts w:ascii="Calibri" w:hAnsi="Calibri" w:cs="Calibri"/>
          <w:bCs/>
          <w:sz w:val="22"/>
          <w:szCs w:val="22"/>
        </w:rPr>
        <w:t>cause severe respiratory and gastrointestinal diseases</w:t>
      </w:r>
      <w:r w:rsidR="0089005D">
        <w:rPr>
          <w:rFonts w:ascii="Calibri" w:hAnsi="Calibri" w:cs="Calibri"/>
          <w:bCs/>
          <w:sz w:val="22"/>
          <w:szCs w:val="22"/>
        </w:rPr>
        <w:t xml:space="preserve">. The viruses </w:t>
      </w:r>
      <w:r w:rsidR="00F70DB9" w:rsidRPr="00D62AEF">
        <w:rPr>
          <w:rFonts w:ascii="Calibri" w:hAnsi="Calibri" w:cs="Calibri"/>
          <w:bCs/>
          <w:sz w:val="22"/>
          <w:szCs w:val="22"/>
        </w:rPr>
        <w:t>primarily affect dogs between 6 weeks and 6 months of age. Although CPV infects other mammals including foxes and cats, i</w:t>
      </w:r>
      <w:r w:rsidR="0089005D">
        <w:rPr>
          <w:rFonts w:ascii="Calibri" w:hAnsi="Calibri" w:cs="Calibri"/>
          <w:bCs/>
          <w:sz w:val="22"/>
          <w:szCs w:val="22"/>
        </w:rPr>
        <w:t>t</w:t>
      </w:r>
      <w:r w:rsidR="00F70DB9" w:rsidRPr="00D62AEF">
        <w:rPr>
          <w:rFonts w:ascii="Calibri" w:hAnsi="Calibri" w:cs="Calibri"/>
          <w:bCs/>
          <w:sz w:val="22"/>
          <w:szCs w:val="22"/>
        </w:rPr>
        <w:t xml:space="preserve"> does </w:t>
      </w:r>
      <w:r w:rsidR="0089005D">
        <w:rPr>
          <w:rFonts w:ascii="Calibri" w:hAnsi="Calibri" w:cs="Calibri"/>
          <w:bCs/>
          <w:sz w:val="22"/>
          <w:szCs w:val="22"/>
        </w:rPr>
        <w:t xml:space="preserve">not </w:t>
      </w:r>
      <w:r w:rsidR="00F70DB9" w:rsidRPr="00D62AEF">
        <w:rPr>
          <w:rFonts w:ascii="Calibri" w:hAnsi="Calibri" w:cs="Calibri"/>
          <w:bCs/>
          <w:sz w:val="22"/>
          <w:szCs w:val="22"/>
        </w:rPr>
        <w:t xml:space="preserve">infect people or other animals. </w:t>
      </w:r>
    </w:p>
    <w:p w14:paraId="63902EA5" w14:textId="0627A6AD" w:rsidR="000036AF" w:rsidRPr="00D62AEF" w:rsidRDefault="006F175C" w:rsidP="00817F07">
      <w:pPr>
        <w:tabs>
          <w:tab w:val="left" w:pos="567"/>
        </w:tabs>
        <w:autoSpaceDE w:val="0"/>
        <w:autoSpaceDN w:val="0"/>
        <w:adjustRightInd w:val="0"/>
        <w:spacing w:before="120" w:after="12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D62AEF">
        <w:rPr>
          <w:rFonts w:ascii="Calibri" w:hAnsi="Calibri" w:cs="Calibri"/>
          <w:b/>
          <w:sz w:val="22"/>
          <w:szCs w:val="22"/>
        </w:rPr>
        <w:t xml:space="preserve">How </w:t>
      </w:r>
      <w:r w:rsidR="0074468E" w:rsidRPr="00D62AEF">
        <w:rPr>
          <w:rFonts w:ascii="Calibri" w:hAnsi="Calibri" w:cs="Calibri"/>
          <w:b/>
          <w:sz w:val="22"/>
          <w:szCs w:val="22"/>
        </w:rPr>
        <w:t>has</w:t>
      </w:r>
      <w:r w:rsidR="003C1AA1" w:rsidRPr="00D62AEF">
        <w:rPr>
          <w:rFonts w:ascii="Calibri" w:hAnsi="Calibri" w:cs="Calibri"/>
          <w:b/>
          <w:sz w:val="22"/>
          <w:szCs w:val="22"/>
        </w:rPr>
        <w:t xml:space="preserve"> the </w:t>
      </w:r>
      <w:r w:rsidR="00F70DB9" w:rsidRPr="00D62AEF">
        <w:rPr>
          <w:rFonts w:ascii="Calibri" w:hAnsi="Calibri" w:cs="Calibri"/>
          <w:b/>
          <w:sz w:val="22"/>
          <w:szCs w:val="22"/>
        </w:rPr>
        <w:t xml:space="preserve">vaccine been made? </w:t>
      </w:r>
    </w:p>
    <w:p w14:paraId="3B818217" w14:textId="3EBA7AE5" w:rsidR="0028630B" w:rsidRPr="00D62AEF" w:rsidRDefault="00F70DB9" w:rsidP="00911676">
      <w:pPr>
        <w:tabs>
          <w:tab w:val="left" w:pos="567"/>
        </w:tabs>
        <w:autoSpaceDE w:val="0"/>
        <w:autoSpaceDN w:val="0"/>
        <w:adjustRightInd w:val="0"/>
        <w:spacing w:before="120" w:after="120"/>
        <w:rPr>
          <w:rFonts w:asciiTheme="minorHAnsi" w:hAnsiTheme="minorHAnsi"/>
          <w:sz w:val="22"/>
          <w:szCs w:val="22"/>
        </w:rPr>
      </w:pPr>
      <w:r w:rsidRPr="00D62AEF">
        <w:rPr>
          <w:rFonts w:asciiTheme="minorHAnsi" w:hAnsiTheme="minorHAnsi"/>
          <w:sz w:val="22"/>
          <w:szCs w:val="22"/>
        </w:rPr>
        <w:t xml:space="preserve">The GM CPV contained in the vaccine is derived from a vaccine strain that </w:t>
      </w:r>
      <w:r w:rsidR="00A9639D" w:rsidRPr="00D62AEF">
        <w:rPr>
          <w:rFonts w:asciiTheme="minorHAnsi" w:hAnsiTheme="minorHAnsi"/>
          <w:sz w:val="22"/>
          <w:szCs w:val="22"/>
        </w:rPr>
        <w:t xml:space="preserve">is already used in Australia. The vaccine strain was modified to include a protein from a currently circulating CPV-2 strain. The protein has been further modified to reduce its ability to cause disease. </w:t>
      </w:r>
      <w:r w:rsidR="00622379">
        <w:rPr>
          <w:rFonts w:asciiTheme="minorHAnsi" w:hAnsiTheme="minorHAnsi"/>
          <w:sz w:val="22"/>
          <w:szCs w:val="22"/>
        </w:rPr>
        <w:t xml:space="preserve">As a </w:t>
      </w:r>
      <w:r w:rsidR="00A9639D" w:rsidRPr="00D62AEF">
        <w:rPr>
          <w:rFonts w:asciiTheme="minorHAnsi" w:hAnsiTheme="minorHAnsi"/>
          <w:sz w:val="22"/>
          <w:szCs w:val="22"/>
        </w:rPr>
        <w:t>result</w:t>
      </w:r>
      <w:r w:rsidR="00622379">
        <w:rPr>
          <w:rFonts w:asciiTheme="minorHAnsi" w:hAnsiTheme="minorHAnsi"/>
          <w:sz w:val="22"/>
          <w:szCs w:val="22"/>
        </w:rPr>
        <w:t>, the</w:t>
      </w:r>
      <w:r w:rsidR="00A9639D" w:rsidRPr="00D62AEF">
        <w:rPr>
          <w:rFonts w:asciiTheme="minorHAnsi" w:hAnsiTheme="minorHAnsi"/>
          <w:sz w:val="22"/>
          <w:szCs w:val="22"/>
        </w:rPr>
        <w:t xml:space="preserve"> vaccine is a weakened strain unable to cause disease in </w:t>
      </w:r>
      <w:proofErr w:type="gramStart"/>
      <w:r w:rsidR="00A9639D" w:rsidRPr="00D62AEF">
        <w:rPr>
          <w:rFonts w:asciiTheme="minorHAnsi" w:hAnsiTheme="minorHAnsi"/>
          <w:sz w:val="22"/>
          <w:szCs w:val="22"/>
        </w:rPr>
        <w:t>dogs</w:t>
      </w:r>
      <w:r w:rsidR="00622379">
        <w:rPr>
          <w:rFonts w:asciiTheme="minorHAnsi" w:hAnsiTheme="minorHAnsi"/>
          <w:sz w:val="22"/>
          <w:szCs w:val="22"/>
        </w:rPr>
        <w:t>,</w:t>
      </w:r>
      <w:r w:rsidR="00A9639D" w:rsidRPr="00D62AEF">
        <w:rPr>
          <w:rFonts w:asciiTheme="minorHAnsi" w:hAnsiTheme="minorHAnsi"/>
          <w:sz w:val="22"/>
          <w:szCs w:val="22"/>
        </w:rPr>
        <w:t xml:space="preserve"> but</w:t>
      </w:r>
      <w:proofErr w:type="gramEnd"/>
      <w:r w:rsidR="00A9639D" w:rsidRPr="00D62AEF">
        <w:rPr>
          <w:rFonts w:asciiTheme="minorHAnsi" w:hAnsiTheme="minorHAnsi"/>
          <w:sz w:val="22"/>
          <w:szCs w:val="22"/>
        </w:rPr>
        <w:t xml:space="preserve"> triggers an immune response to protect against later infection. The canine distemper virus is an attenuated wil</w:t>
      </w:r>
      <w:r w:rsidR="00FC2E5B">
        <w:rPr>
          <w:rFonts w:asciiTheme="minorHAnsi" w:hAnsiTheme="minorHAnsi"/>
          <w:sz w:val="22"/>
          <w:szCs w:val="22"/>
        </w:rPr>
        <w:t>d</w:t>
      </w:r>
      <w:r w:rsidR="00A9639D" w:rsidRPr="00D62AE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9639D" w:rsidRPr="00D62AEF">
        <w:rPr>
          <w:rFonts w:asciiTheme="minorHAnsi" w:hAnsiTheme="minorHAnsi"/>
          <w:sz w:val="22"/>
          <w:szCs w:val="22"/>
        </w:rPr>
        <w:t>type</w:t>
      </w:r>
      <w:proofErr w:type="gramEnd"/>
      <w:r w:rsidR="00A9639D" w:rsidRPr="00D62AEF">
        <w:rPr>
          <w:rFonts w:asciiTheme="minorHAnsi" w:hAnsiTheme="minorHAnsi"/>
          <w:sz w:val="22"/>
          <w:szCs w:val="22"/>
        </w:rPr>
        <w:t xml:space="preserve"> strain and contains no genetic modifications. </w:t>
      </w:r>
    </w:p>
    <w:p w14:paraId="14672CA0" w14:textId="57CF3723" w:rsidR="007B527B" w:rsidRPr="00D62AEF" w:rsidRDefault="007B527B" w:rsidP="007B527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D62AEF">
        <w:rPr>
          <w:rFonts w:ascii="Calibri" w:hAnsi="Calibri" w:cs="Calibri"/>
          <w:b/>
          <w:sz w:val="22"/>
          <w:szCs w:val="22"/>
        </w:rPr>
        <w:t>Has th</w:t>
      </w:r>
      <w:r w:rsidR="00A011B9" w:rsidRPr="00D62AEF">
        <w:rPr>
          <w:rFonts w:ascii="Calibri" w:hAnsi="Calibri" w:cs="Calibri"/>
          <w:b/>
          <w:sz w:val="22"/>
          <w:szCs w:val="22"/>
        </w:rPr>
        <w:t>e</w:t>
      </w:r>
      <w:r w:rsidRPr="00D62AEF">
        <w:rPr>
          <w:rFonts w:ascii="Calibri" w:hAnsi="Calibri" w:cs="Calibri"/>
          <w:b/>
          <w:sz w:val="22"/>
          <w:szCs w:val="22"/>
        </w:rPr>
        <w:t xml:space="preserve"> </w:t>
      </w:r>
      <w:r w:rsidR="00A011B9" w:rsidRPr="00D62AEF">
        <w:rPr>
          <w:rFonts w:ascii="Calibri" w:hAnsi="Calibri" w:cs="Calibri"/>
          <w:b/>
          <w:sz w:val="22"/>
          <w:szCs w:val="22"/>
        </w:rPr>
        <w:t>vaccine been previously tested or used?</w:t>
      </w:r>
    </w:p>
    <w:p w14:paraId="5527B5B6" w14:textId="44BD62B0" w:rsidR="007B527B" w:rsidRPr="00D62AEF" w:rsidRDefault="00A011B9" w:rsidP="007B527B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D62AEF">
        <w:rPr>
          <w:rFonts w:ascii="Calibri" w:hAnsi="Calibri" w:cs="Calibri"/>
          <w:sz w:val="22"/>
          <w:szCs w:val="22"/>
        </w:rPr>
        <w:t xml:space="preserve">The </w:t>
      </w:r>
      <w:r w:rsidR="00D62AEF" w:rsidRPr="00D62AEF">
        <w:rPr>
          <w:rFonts w:ascii="Calibri" w:hAnsi="Calibri" w:cs="Calibri"/>
          <w:sz w:val="22"/>
          <w:szCs w:val="22"/>
        </w:rPr>
        <w:t xml:space="preserve">vaccine has been approved for use in 36 countries by the European Medicines Agency and the Philippines Food and Drug Agency to vaccinate dogs from the age of 4 weeks. Laboratory studies have found that the vaccine causes no disease itself and protects animals against later infection with either disease. </w:t>
      </w:r>
    </w:p>
    <w:p w14:paraId="764CFB39" w14:textId="38F0183B" w:rsidR="00911676" w:rsidRPr="00D62AEF" w:rsidRDefault="00D62AEF" w:rsidP="00911676">
      <w:pPr>
        <w:keepNext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D62AEF">
        <w:rPr>
          <w:rFonts w:asciiTheme="minorHAnsi" w:hAnsiTheme="minorHAnsi" w:cstheme="minorHAnsi"/>
          <w:b/>
          <w:sz w:val="22"/>
          <w:szCs w:val="22"/>
        </w:rPr>
        <w:t>What is the role of the OGTR in approving the vaccine</w:t>
      </w:r>
      <w:r w:rsidR="00911676" w:rsidRPr="00D62AEF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14:paraId="024E9F8A" w14:textId="48441905" w:rsidR="00911676" w:rsidRPr="00917C04" w:rsidRDefault="00D62AEF" w:rsidP="000730E9">
      <w:pPr>
        <w:keepNext/>
        <w:spacing w:before="120"/>
        <w:rPr>
          <w:rFonts w:asciiTheme="minorHAnsi" w:hAnsiTheme="minorHAnsi" w:cstheme="minorHAnsi"/>
          <w:sz w:val="22"/>
          <w:szCs w:val="22"/>
        </w:rPr>
      </w:pPr>
      <w:r w:rsidRPr="00D62AEF">
        <w:rPr>
          <w:rFonts w:asciiTheme="minorHAnsi" w:hAnsiTheme="minorHAnsi" w:cstheme="minorHAnsi"/>
          <w:sz w:val="22"/>
          <w:szCs w:val="22"/>
        </w:rPr>
        <w:t>The Gene Technology Regulator (Regulator) has a specific responsibility to</w:t>
      </w:r>
      <w:r w:rsidR="000730E9">
        <w:rPr>
          <w:rFonts w:asciiTheme="minorHAnsi" w:hAnsiTheme="minorHAnsi" w:cstheme="minorHAnsi"/>
          <w:sz w:val="22"/>
          <w:szCs w:val="22"/>
        </w:rPr>
        <w:t xml:space="preserve"> </w:t>
      </w:r>
      <w:r w:rsidRPr="00917C04">
        <w:rPr>
          <w:rFonts w:asciiTheme="minorHAnsi" w:hAnsiTheme="minorHAnsi" w:cstheme="minorHAnsi"/>
          <w:sz w:val="22"/>
          <w:szCs w:val="22"/>
        </w:rPr>
        <w:t>protect the health and safety of people and the environment</w:t>
      </w:r>
      <w:r w:rsidR="000730E9">
        <w:rPr>
          <w:rFonts w:asciiTheme="minorHAnsi" w:hAnsiTheme="minorHAnsi" w:cstheme="minorHAnsi"/>
          <w:sz w:val="22"/>
          <w:szCs w:val="22"/>
        </w:rPr>
        <w:t>. The Regulator</w:t>
      </w:r>
      <w:r w:rsidRPr="00917C04">
        <w:rPr>
          <w:rFonts w:asciiTheme="minorHAnsi" w:hAnsiTheme="minorHAnsi" w:cstheme="minorHAnsi"/>
          <w:sz w:val="22"/>
          <w:szCs w:val="22"/>
        </w:rPr>
        <w:t xml:space="preserve"> identif</w:t>
      </w:r>
      <w:r w:rsidR="000730E9">
        <w:rPr>
          <w:rFonts w:asciiTheme="minorHAnsi" w:hAnsiTheme="minorHAnsi" w:cstheme="minorHAnsi"/>
          <w:sz w:val="22"/>
          <w:szCs w:val="22"/>
        </w:rPr>
        <w:t>ies</w:t>
      </w:r>
      <w:r w:rsidRPr="00917C04">
        <w:rPr>
          <w:rFonts w:asciiTheme="minorHAnsi" w:hAnsiTheme="minorHAnsi" w:cstheme="minorHAnsi"/>
          <w:sz w:val="22"/>
          <w:szCs w:val="22"/>
        </w:rPr>
        <w:t xml:space="preserve"> any risks posed by or as a result of gene </w:t>
      </w:r>
      <w:proofErr w:type="gramStart"/>
      <w:r w:rsidRPr="00917C04">
        <w:rPr>
          <w:rFonts w:asciiTheme="minorHAnsi" w:hAnsiTheme="minorHAnsi" w:cstheme="minorHAnsi"/>
          <w:sz w:val="22"/>
          <w:szCs w:val="22"/>
        </w:rPr>
        <w:t>technology</w:t>
      </w:r>
      <w:r w:rsidR="000730E9">
        <w:rPr>
          <w:rFonts w:asciiTheme="minorHAnsi" w:hAnsiTheme="minorHAnsi" w:cstheme="minorHAnsi"/>
          <w:sz w:val="22"/>
          <w:szCs w:val="22"/>
        </w:rPr>
        <w:t>,</w:t>
      </w:r>
      <w:r w:rsidR="000730E9" w:rsidRPr="00917C04">
        <w:rPr>
          <w:rFonts w:asciiTheme="minorHAnsi" w:hAnsiTheme="minorHAnsi" w:cstheme="minorHAnsi"/>
          <w:sz w:val="22"/>
          <w:szCs w:val="22"/>
        </w:rPr>
        <w:t xml:space="preserve"> </w:t>
      </w:r>
      <w:r w:rsidRPr="00917C04">
        <w:rPr>
          <w:rFonts w:asciiTheme="minorHAnsi" w:hAnsiTheme="minorHAnsi" w:cstheme="minorHAnsi"/>
          <w:sz w:val="22"/>
          <w:szCs w:val="22"/>
        </w:rPr>
        <w:t>and</w:t>
      </w:r>
      <w:proofErr w:type="gramEnd"/>
      <w:r w:rsidRPr="00917C04">
        <w:rPr>
          <w:rFonts w:asciiTheme="minorHAnsi" w:hAnsiTheme="minorHAnsi" w:cstheme="minorHAnsi"/>
          <w:sz w:val="22"/>
          <w:szCs w:val="22"/>
        </w:rPr>
        <w:t xml:space="preserve"> manag</w:t>
      </w:r>
      <w:r w:rsidR="000730E9">
        <w:rPr>
          <w:rFonts w:asciiTheme="minorHAnsi" w:hAnsiTheme="minorHAnsi" w:cstheme="minorHAnsi"/>
          <w:sz w:val="22"/>
          <w:szCs w:val="22"/>
        </w:rPr>
        <w:t>es</w:t>
      </w:r>
      <w:r w:rsidRPr="00917C04">
        <w:rPr>
          <w:rFonts w:asciiTheme="minorHAnsi" w:hAnsiTheme="minorHAnsi" w:cstheme="minorHAnsi"/>
          <w:sz w:val="22"/>
          <w:szCs w:val="22"/>
        </w:rPr>
        <w:t xml:space="preserve"> those risks through regulating dealings with genetically modified organisms. The Regulator must issue an approval before the vaccine can be distributed. </w:t>
      </w:r>
    </w:p>
    <w:p w14:paraId="15A73126" w14:textId="327E6828" w:rsidR="007E48D3" w:rsidRPr="00D62AEF" w:rsidRDefault="007E48D3" w:rsidP="00280A30">
      <w:pPr>
        <w:keepNext/>
        <w:spacing w:before="120"/>
        <w:rPr>
          <w:rFonts w:ascii="Calibri" w:hAnsi="Calibri" w:cs="Calibri"/>
          <w:b/>
          <w:sz w:val="22"/>
        </w:rPr>
      </w:pPr>
      <w:r w:rsidRPr="00D62AEF">
        <w:rPr>
          <w:rFonts w:ascii="Calibri" w:hAnsi="Calibri" w:cs="Calibri"/>
          <w:b/>
          <w:sz w:val="22"/>
        </w:rPr>
        <w:t xml:space="preserve">What controls have been imposed for this </w:t>
      </w:r>
      <w:r w:rsidR="003F00E3">
        <w:rPr>
          <w:rFonts w:ascii="Calibri" w:hAnsi="Calibri" w:cs="Calibri"/>
          <w:b/>
          <w:sz w:val="22"/>
        </w:rPr>
        <w:t>v</w:t>
      </w:r>
      <w:r w:rsidR="003F00E3" w:rsidRPr="00D62AEF">
        <w:rPr>
          <w:rFonts w:ascii="Calibri" w:hAnsi="Calibri" w:cs="Calibri"/>
          <w:b/>
          <w:sz w:val="22"/>
        </w:rPr>
        <w:t>accine</w:t>
      </w:r>
      <w:r w:rsidRPr="00D62AEF">
        <w:rPr>
          <w:rFonts w:ascii="Calibri" w:hAnsi="Calibri" w:cs="Calibri"/>
          <w:b/>
          <w:sz w:val="22"/>
        </w:rPr>
        <w:t>?</w:t>
      </w:r>
    </w:p>
    <w:p w14:paraId="4A152A6A" w14:textId="623D364F" w:rsidR="007E48D3" w:rsidRPr="00D62AEF" w:rsidRDefault="007E48D3" w:rsidP="00280A30">
      <w:pPr>
        <w:keepNext/>
        <w:spacing w:before="120"/>
        <w:rPr>
          <w:rFonts w:ascii="Calibri" w:hAnsi="Calibri" w:cs="Calibri"/>
          <w:sz w:val="20"/>
          <w:szCs w:val="22"/>
        </w:rPr>
      </w:pPr>
      <w:r w:rsidRPr="00D62AEF">
        <w:rPr>
          <w:rFonts w:ascii="Calibri" w:hAnsi="Calibri" w:cs="Calibri"/>
          <w:sz w:val="22"/>
        </w:rPr>
        <w:t xml:space="preserve">The licence is for an ongoing commercial release. </w:t>
      </w:r>
      <w:r w:rsidR="00D62AEF" w:rsidRPr="00D62AEF">
        <w:rPr>
          <w:rFonts w:ascii="Calibri" w:hAnsi="Calibri" w:cs="Calibri"/>
          <w:sz w:val="22"/>
        </w:rPr>
        <w:t xml:space="preserve">The vaccine is also subject to </w:t>
      </w:r>
      <w:r w:rsidR="004F66FE">
        <w:rPr>
          <w:rFonts w:ascii="Calibri" w:hAnsi="Calibri" w:cs="Calibri"/>
          <w:sz w:val="22"/>
        </w:rPr>
        <w:t xml:space="preserve">approval </w:t>
      </w:r>
      <w:r w:rsidR="00D62AEF" w:rsidRPr="00D62AEF">
        <w:rPr>
          <w:rFonts w:ascii="Calibri" w:hAnsi="Calibri" w:cs="Calibri"/>
          <w:sz w:val="22"/>
        </w:rPr>
        <w:t>from the A</w:t>
      </w:r>
      <w:r w:rsidR="000730E9">
        <w:rPr>
          <w:rFonts w:ascii="Calibri" w:hAnsi="Calibri" w:cs="Calibri"/>
          <w:sz w:val="22"/>
        </w:rPr>
        <w:t xml:space="preserve">ustralian </w:t>
      </w:r>
      <w:r w:rsidR="00D62AEF" w:rsidRPr="00D62AEF">
        <w:rPr>
          <w:rFonts w:ascii="Calibri" w:hAnsi="Calibri" w:cs="Calibri"/>
          <w:sz w:val="22"/>
        </w:rPr>
        <w:t>P</w:t>
      </w:r>
      <w:r w:rsidR="000730E9">
        <w:rPr>
          <w:rFonts w:ascii="Calibri" w:hAnsi="Calibri" w:cs="Calibri"/>
          <w:sz w:val="22"/>
        </w:rPr>
        <w:t xml:space="preserve">esticides </w:t>
      </w:r>
      <w:r w:rsidR="00D62AEF" w:rsidRPr="00D62AEF">
        <w:rPr>
          <w:rFonts w:ascii="Calibri" w:hAnsi="Calibri" w:cs="Calibri"/>
          <w:sz w:val="22"/>
        </w:rPr>
        <w:t>V</w:t>
      </w:r>
      <w:r w:rsidR="004F66FE">
        <w:rPr>
          <w:rFonts w:ascii="Calibri" w:hAnsi="Calibri" w:cs="Calibri"/>
          <w:sz w:val="22"/>
        </w:rPr>
        <w:t xml:space="preserve">eterinary </w:t>
      </w:r>
      <w:r w:rsidR="00D62AEF" w:rsidRPr="00D62AEF">
        <w:rPr>
          <w:rFonts w:ascii="Calibri" w:hAnsi="Calibri" w:cs="Calibri"/>
          <w:sz w:val="22"/>
        </w:rPr>
        <w:t>M</w:t>
      </w:r>
      <w:r w:rsidR="004F66FE">
        <w:rPr>
          <w:rFonts w:ascii="Calibri" w:hAnsi="Calibri" w:cs="Calibri"/>
          <w:sz w:val="22"/>
        </w:rPr>
        <w:t xml:space="preserve">edicines </w:t>
      </w:r>
      <w:r w:rsidR="00D62AEF" w:rsidRPr="00D62AEF">
        <w:rPr>
          <w:rFonts w:ascii="Calibri" w:hAnsi="Calibri" w:cs="Calibri"/>
          <w:sz w:val="22"/>
        </w:rPr>
        <w:t>A</w:t>
      </w:r>
      <w:r w:rsidR="004F66FE">
        <w:rPr>
          <w:rFonts w:ascii="Calibri" w:hAnsi="Calibri" w:cs="Calibri"/>
          <w:sz w:val="22"/>
        </w:rPr>
        <w:t>uthority (APVMA)</w:t>
      </w:r>
      <w:r w:rsidR="00D62AEF" w:rsidRPr="00D62AEF">
        <w:rPr>
          <w:rFonts w:ascii="Calibri" w:hAnsi="Calibri" w:cs="Calibri"/>
          <w:sz w:val="22"/>
        </w:rPr>
        <w:t xml:space="preserve">. As the vaccine is yet to be registered with the APVMA, </w:t>
      </w:r>
      <w:r w:rsidR="00360B76">
        <w:rPr>
          <w:rFonts w:ascii="Calibri" w:hAnsi="Calibri" w:cs="Calibri"/>
          <w:sz w:val="22"/>
        </w:rPr>
        <w:t>t</w:t>
      </w:r>
      <w:r w:rsidRPr="00D62AEF">
        <w:rPr>
          <w:rFonts w:ascii="Calibri" w:hAnsi="Calibri" w:cs="Calibri"/>
          <w:sz w:val="22"/>
        </w:rPr>
        <w:t xml:space="preserve">he Regulator has imposed specific measures to </w:t>
      </w:r>
      <w:r w:rsidR="00E87F7E">
        <w:rPr>
          <w:rFonts w:ascii="Calibri" w:hAnsi="Calibri" w:cs="Calibri"/>
          <w:sz w:val="22"/>
        </w:rPr>
        <w:t>support</w:t>
      </w:r>
      <w:r w:rsidR="00BB5B63">
        <w:rPr>
          <w:rFonts w:ascii="Calibri" w:hAnsi="Calibri" w:cs="Calibri"/>
          <w:sz w:val="22"/>
        </w:rPr>
        <w:t xml:space="preserve"> </w:t>
      </w:r>
      <w:r w:rsidR="00D62AEF" w:rsidRPr="00D62AEF">
        <w:rPr>
          <w:rFonts w:ascii="Calibri" w:hAnsi="Calibri" w:cs="Calibri"/>
          <w:sz w:val="22"/>
        </w:rPr>
        <w:t xml:space="preserve">the </w:t>
      </w:r>
      <w:r w:rsidRPr="00D62AEF">
        <w:rPr>
          <w:rFonts w:ascii="Calibri" w:hAnsi="Calibri" w:cs="Calibri"/>
          <w:sz w:val="22"/>
        </w:rPr>
        <w:t>risk assessment</w:t>
      </w:r>
      <w:r w:rsidR="00E87F7E">
        <w:rPr>
          <w:rFonts w:ascii="Calibri" w:hAnsi="Calibri" w:cs="Calibri"/>
          <w:sz w:val="22"/>
        </w:rPr>
        <w:t>’s</w:t>
      </w:r>
      <w:r w:rsidRPr="00D62AEF">
        <w:rPr>
          <w:rFonts w:ascii="Calibri" w:hAnsi="Calibri" w:cs="Calibri"/>
          <w:sz w:val="22"/>
        </w:rPr>
        <w:t xml:space="preserve"> conclu</w:t>
      </w:r>
      <w:r w:rsidR="00E87F7E">
        <w:rPr>
          <w:rFonts w:ascii="Calibri" w:hAnsi="Calibri" w:cs="Calibri"/>
          <w:sz w:val="22"/>
        </w:rPr>
        <w:t>sion</w:t>
      </w:r>
      <w:r w:rsidRPr="00D62AEF">
        <w:rPr>
          <w:rFonts w:ascii="Calibri" w:hAnsi="Calibri" w:cs="Calibri"/>
          <w:sz w:val="22"/>
        </w:rPr>
        <w:t xml:space="preserve"> that this release poses negligible risks to the health and safety of people or the </w:t>
      </w:r>
      <w:r w:rsidRPr="00D62AEF">
        <w:rPr>
          <w:rFonts w:ascii="Calibri" w:hAnsi="Calibri" w:cs="Calibri"/>
          <w:sz w:val="22"/>
        </w:rPr>
        <w:lastRenderedPageBreak/>
        <w:t xml:space="preserve">environment. </w:t>
      </w:r>
      <w:r w:rsidR="004F66FE">
        <w:rPr>
          <w:rFonts w:ascii="Calibri" w:hAnsi="Calibri" w:cs="Calibri"/>
          <w:sz w:val="22"/>
        </w:rPr>
        <w:t>G</w:t>
      </w:r>
      <w:r w:rsidRPr="00D62AEF">
        <w:rPr>
          <w:rFonts w:ascii="Calibri" w:hAnsi="Calibri" w:cs="Calibri"/>
          <w:sz w:val="22"/>
        </w:rPr>
        <w:t>eneral conditions have</w:t>
      </w:r>
      <w:r w:rsidR="004F66FE">
        <w:rPr>
          <w:rFonts w:ascii="Calibri" w:hAnsi="Calibri" w:cs="Calibri"/>
          <w:sz w:val="22"/>
        </w:rPr>
        <w:t xml:space="preserve"> also</w:t>
      </w:r>
      <w:r w:rsidRPr="00D62AEF">
        <w:rPr>
          <w:rFonts w:ascii="Calibri" w:hAnsi="Calibri" w:cs="Calibri"/>
          <w:sz w:val="22"/>
        </w:rPr>
        <w:t xml:space="preserve"> been imposed to ensure that there is ongoing oversight of the </w:t>
      </w:r>
      <w:r w:rsidR="00BB5B63">
        <w:rPr>
          <w:rFonts w:ascii="Calibri" w:hAnsi="Calibri" w:cs="Calibri"/>
          <w:sz w:val="22"/>
        </w:rPr>
        <w:t xml:space="preserve">vaccine’s </w:t>
      </w:r>
      <w:r w:rsidRPr="00D62AEF">
        <w:rPr>
          <w:rFonts w:ascii="Calibri" w:hAnsi="Calibri" w:cs="Calibri"/>
          <w:sz w:val="22"/>
        </w:rPr>
        <w:t>release.</w:t>
      </w:r>
    </w:p>
    <w:p w14:paraId="2908F369" w14:textId="77777777" w:rsidR="006F175C" w:rsidRPr="00D62AEF" w:rsidRDefault="00EE58C1" w:rsidP="006F175C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D62AEF">
        <w:rPr>
          <w:rFonts w:ascii="Calibri" w:hAnsi="Calibri" w:cs="Calibri"/>
          <w:b/>
          <w:sz w:val="22"/>
          <w:szCs w:val="22"/>
        </w:rPr>
        <w:t>Want more information</w:t>
      </w:r>
      <w:r w:rsidR="006F175C" w:rsidRPr="00D62AEF">
        <w:rPr>
          <w:rFonts w:ascii="Calibri" w:hAnsi="Calibri" w:cs="Calibri"/>
          <w:b/>
          <w:sz w:val="22"/>
          <w:szCs w:val="22"/>
        </w:rPr>
        <w:t>?</w:t>
      </w:r>
    </w:p>
    <w:p w14:paraId="576EC0E2" w14:textId="403F2691" w:rsidR="00EE58C1" w:rsidRPr="00B34CBB" w:rsidRDefault="00EE58C1" w:rsidP="00EE58C1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B34CBB">
        <w:rPr>
          <w:rFonts w:ascii="Calibri" w:hAnsi="Calibri" w:cs="Calibri"/>
          <w:sz w:val="22"/>
          <w:szCs w:val="22"/>
        </w:rPr>
        <w:t>A number of documents relating to this decision are available on the</w:t>
      </w:r>
      <w:r w:rsidR="00A9639D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A9639D">
          <w:rPr>
            <w:rStyle w:val="Hyperlink"/>
            <w:rFonts w:ascii="Calibri" w:hAnsi="Calibri" w:cs="Calibri"/>
            <w:sz w:val="22"/>
            <w:szCs w:val="22"/>
          </w:rPr>
          <w:t>DIR-202</w:t>
        </w:r>
      </w:hyperlink>
      <w:r w:rsidR="00A9639D">
        <w:rPr>
          <w:rFonts w:ascii="Calibri" w:hAnsi="Calibri" w:cs="Calibri"/>
          <w:sz w:val="22"/>
          <w:szCs w:val="22"/>
        </w:rPr>
        <w:t xml:space="preserve"> </w:t>
      </w:r>
      <w:r w:rsidRPr="00B34CBB">
        <w:rPr>
          <w:rFonts w:ascii="Calibri" w:hAnsi="Calibri" w:cs="Calibri"/>
          <w:sz w:val="22"/>
          <w:szCs w:val="22"/>
        </w:rPr>
        <w:t xml:space="preserve">page of the OGTR website or via </w:t>
      </w:r>
      <w:proofErr w:type="spellStart"/>
      <w:r w:rsidRPr="00B34CBB">
        <w:rPr>
          <w:rFonts w:ascii="Calibri" w:hAnsi="Calibri" w:cs="Calibri"/>
          <w:sz w:val="22"/>
          <w:szCs w:val="22"/>
        </w:rPr>
        <w:t>Freecall</w:t>
      </w:r>
      <w:proofErr w:type="spellEnd"/>
      <w:r w:rsidRPr="00B34CBB">
        <w:rPr>
          <w:rFonts w:ascii="Calibri" w:hAnsi="Calibri" w:cs="Calibri"/>
          <w:sz w:val="22"/>
          <w:szCs w:val="22"/>
        </w:rPr>
        <w:t xml:space="preserve"> 1800 181 030. These documents include the finalised </w:t>
      </w:r>
      <w:r w:rsidR="007E48D3">
        <w:rPr>
          <w:rFonts w:ascii="Calibri" w:hAnsi="Calibri" w:cs="Calibri"/>
          <w:sz w:val="22"/>
          <w:szCs w:val="22"/>
        </w:rPr>
        <w:t>Risk Assessment and Risk Management Plan (</w:t>
      </w:r>
      <w:r w:rsidRPr="00B34CBB">
        <w:rPr>
          <w:rFonts w:ascii="Calibri" w:hAnsi="Calibri" w:cs="Calibri"/>
          <w:sz w:val="22"/>
          <w:szCs w:val="22"/>
        </w:rPr>
        <w:t>RARMP</w:t>
      </w:r>
      <w:r w:rsidR="007E48D3">
        <w:rPr>
          <w:rFonts w:ascii="Calibri" w:hAnsi="Calibri" w:cs="Calibri"/>
          <w:sz w:val="22"/>
          <w:szCs w:val="22"/>
        </w:rPr>
        <w:t>)</w:t>
      </w:r>
      <w:r w:rsidRPr="00B34CBB">
        <w:rPr>
          <w:rFonts w:ascii="Calibri" w:hAnsi="Calibri" w:cs="Calibri"/>
          <w:sz w:val="22"/>
          <w:szCs w:val="22"/>
        </w:rPr>
        <w:t xml:space="preserve">, a summary of the </w:t>
      </w:r>
      <w:r w:rsidRPr="00D62AEF">
        <w:rPr>
          <w:rFonts w:ascii="Calibri" w:hAnsi="Calibri" w:cs="Calibri"/>
          <w:sz w:val="22"/>
          <w:szCs w:val="22"/>
        </w:rPr>
        <w:t xml:space="preserve">RARMP </w:t>
      </w:r>
      <w:r w:rsidRPr="00D62AEF">
        <w:rPr>
          <w:rFonts w:ascii="Calibri" w:hAnsi="Calibri" w:cs="Calibri"/>
          <w:sz w:val="22"/>
        </w:rPr>
        <w:t>and the licence</w:t>
      </w:r>
      <w:r w:rsidRPr="00B34CBB">
        <w:rPr>
          <w:rFonts w:ascii="Calibri" w:hAnsi="Calibri" w:cs="Calibri"/>
          <w:sz w:val="22"/>
          <w:szCs w:val="22"/>
        </w:rPr>
        <w:t>.</w:t>
      </w:r>
    </w:p>
    <w:p w14:paraId="4EEA91B7" w14:textId="77777777" w:rsidR="006F175C" w:rsidRPr="001D3903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17E4FDBD" w14:textId="77777777" w:rsidR="006F175C" w:rsidRPr="001D3903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14:paraId="46E6F07C" w14:textId="77777777" w:rsidR="00C364F1" w:rsidRPr="001D3903" w:rsidRDefault="00F25162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9" w:history="1">
        <w:r w:rsidR="00CD6FEB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C364F1" w:rsidRPr="001D3903" w:rsidSect="00B00257">
      <w:footerReference w:type="even" r:id="rId10"/>
      <w:footerReference w:type="default" r:id="rId11"/>
      <w:headerReference w:type="first" r:id="rId12"/>
      <w:pgSz w:w="11906" w:h="16838" w:code="9"/>
      <w:pgMar w:top="1134" w:right="1418" w:bottom="1134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7724" w14:textId="77777777" w:rsidR="00D5543D" w:rsidRDefault="00D5543D">
      <w:r>
        <w:separator/>
      </w:r>
    </w:p>
  </w:endnote>
  <w:endnote w:type="continuationSeparator" w:id="0">
    <w:p w14:paraId="20E44AB8" w14:textId="77777777" w:rsidR="00D5543D" w:rsidRDefault="00D5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81A7" w14:textId="77777777" w:rsidR="00C364F1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0266A53C" w14:textId="77777777" w:rsidR="00C364F1" w:rsidRDefault="00C364F1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4D5E" w14:textId="0B349DD9" w:rsidR="00C364F1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7815FB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43CD1472" w14:textId="77777777" w:rsidR="00C364F1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2B65" w14:textId="77777777" w:rsidR="00D5543D" w:rsidRDefault="00D5543D">
      <w:r>
        <w:separator/>
      </w:r>
    </w:p>
  </w:footnote>
  <w:footnote w:type="continuationSeparator" w:id="0">
    <w:p w14:paraId="57585C01" w14:textId="77777777" w:rsidR="00D5543D" w:rsidRDefault="00D5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98E9" w14:textId="1181CBFF" w:rsidR="007815FB" w:rsidRPr="00205948" w:rsidRDefault="007815FB" w:rsidP="007815FB">
    <w:pPr>
      <w:pBdr>
        <w:bottom w:val="single" w:sz="4" w:space="1" w:color="auto"/>
      </w:pBdr>
      <w:tabs>
        <w:tab w:val="left" w:pos="7797"/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>Office o</w:t>
    </w:r>
    <w:r>
      <w:rPr>
        <w:rFonts w:asciiTheme="minorHAnsi" w:hAnsiTheme="minorHAnsi" w:cs="Arial (W1)"/>
        <w:sz w:val="18"/>
        <w:szCs w:val="18"/>
      </w:rPr>
      <w:t>f the Gene Technology Regulator</w:t>
    </w:r>
    <w:r>
      <w:rPr>
        <w:rFonts w:asciiTheme="minorHAnsi" w:hAnsiTheme="minorHAnsi" w:cs="Arial (W1)"/>
        <w:sz w:val="18"/>
        <w:szCs w:val="18"/>
      </w:rPr>
      <w:tab/>
    </w:r>
    <w:r>
      <w:rPr>
        <w:rFonts w:asciiTheme="minorHAnsi" w:hAnsiTheme="minorHAnsi" w:cs="Arial (W1)"/>
        <w:sz w:val="18"/>
        <w:szCs w:val="18"/>
      </w:rPr>
      <w:tab/>
    </w:r>
    <w:r w:rsidR="00693CAC" w:rsidRPr="00693CAC">
      <w:rPr>
        <w:rFonts w:asciiTheme="minorHAnsi" w:hAnsiTheme="minorHAnsi" w:cs="Arial (W1)"/>
        <w:sz w:val="18"/>
        <w:szCs w:val="18"/>
      </w:rPr>
      <w:t>August</w:t>
    </w:r>
    <w:r w:rsidRPr="00693CAC">
      <w:rPr>
        <w:rFonts w:asciiTheme="minorHAnsi" w:hAnsiTheme="minorHAnsi" w:cs="Arial (W1)"/>
        <w:sz w:val="18"/>
        <w:szCs w:val="18"/>
      </w:rPr>
      <w:t xml:space="preserve"> 20</w:t>
    </w:r>
    <w:r w:rsidR="00693CAC" w:rsidRPr="00693CAC">
      <w:rPr>
        <w:rFonts w:asciiTheme="minorHAnsi" w:hAnsiTheme="minorHAnsi" w:cs="Arial (W1)"/>
        <w:sz w:val="18"/>
        <w:szCs w:val="18"/>
      </w:rPr>
      <w:t>24</w:t>
    </w:r>
  </w:p>
  <w:p w14:paraId="77080CF8" w14:textId="6E5F2822" w:rsidR="00C364F1" w:rsidRPr="007815FB" w:rsidRDefault="00C364F1" w:rsidP="00781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5B31246E"/>
    <w:multiLevelType w:val="hybridMultilevel"/>
    <w:tmpl w:val="76F2A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6FFA"/>
    <w:multiLevelType w:val="hybridMultilevel"/>
    <w:tmpl w:val="48BCB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9027159">
    <w:abstractNumId w:val="0"/>
  </w:num>
  <w:num w:numId="2" w16cid:durableId="311758855">
    <w:abstractNumId w:val="3"/>
  </w:num>
  <w:num w:numId="3" w16cid:durableId="1510558983">
    <w:abstractNumId w:val="2"/>
  </w:num>
  <w:num w:numId="4" w16cid:durableId="111178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36AF"/>
    <w:rsid w:val="00010339"/>
    <w:rsid w:val="00013442"/>
    <w:rsid w:val="000231E8"/>
    <w:rsid w:val="000324FA"/>
    <w:rsid w:val="00040F4A"/>
    <w:rsid w:val="00041352"/>
    <w:rsid w:val="000506CE"/>
    <w:rsid w:val="00054944"/>
    <w:rsid w:val="00057FDC"/>
    <w:rsid w:val="00060504"/>
    <w:rsid w:val="000730E9"/>
    <w:rsid w:val="00082615"/>
    <w:rsid w:val="000A76D9"/>
    <w:rsid w:val="000B6DC4"/>
    <w:rsid w:val="000D02C2"/>
    <w:rsid w:val="000D222B"/>
    <w:rsid w:val="001057FE"/>
    <w:rsid w:val="001078B3"/>
    <w:rsid w:val="001111C7"/>
    <w:rsid w:val="00126445"/>
    <w:rsid w:val="0012712E"/>
    <w:rsid w:val="0015311C"/>
    <w:rsid w:val="001564D8"/>
    <w:rsid w:val="0017627F"/>
    <w:rsid w:val="00177770"/>
    <w:rsid w:val="001A621F"/>
    <w:rsid w:val="001B6D3B"/>
    <w:rsid w:val="001D2881"/>
    <w:rsid w:val="001D2D29"/>
    <w:rsid w:val="001D3903"/>
    <w:rsid w:val="001D6B5E"/>
    <w:rsid w:val="001E7287"/>
    <w:rsid w:val="001E7C07"/>
    <w:rsid w:val="0020040F"/>
    <w:rsid w:val="002042D1"/>
    <w:rsid w:val="00205082"/>
    <w:rsid w:val="00207F1C"/>
    <w:rsid w:val="0021365A"/>
    <w:rsid w:val="00213C56"/>
    <w:rsid w:val="0022466F"/>
    <w:rsid w:val="0023033D"/>
    <w:rsid w:val="00234B18"/>
    <w:rsid w:val="00244B6A"/>
    <w:rsid w:val="00257811"/>
    <w:rsid w:val="002665D8"/>
    <w:rsid w:val="00280A30"/>
    <w:rsid w:val="00285AAA"/>
    <w:rsid w:val="0028630B"/>
    <w:rsid w:val="0028698E"/>
    <w:rsid w:val="00292330"/>
    <w:rsid w:val="002B3EC8"/>
    <w:rsid w:val="002B4670"/>
    <w:rsid w:val="002D736D"/>
    <w:rsid w:val="002E3655"/>
    <w:rsid w:val="002E7884"/>
    <w:rsid w:val="002F0657"/>
    <w:rsid w:val="002F2A4A"/>
    <w:rsid w:val="002F7A3E"/>
    <w:rsid w:val="00306A47"/>
    <w:rsid w:val="00311991"/>
    <w:rsid w:val="0031412A"/>
    <w:rsid w:val="0033318E"/>
    <w:rsid w:val="00334006"/>
    <w:rsid w:val="00334509"/>
    <w:rsid w:val="00335599"/>
    <w:rsid w:val="0035429C"/>
    <w:rsid w:val="00360B76"/>
    <w:rsid w:val="00386B5F"/>
    <w:rsid w:val="0038710E"/>
    <w:rsid w:val="003A0298"/>
    <w:rsid w:val="003A649E"/>
    <w:rsid w:val="003B4298"/>
    <w:rsid w:val="003B57B0"/>
    <w:rsid w:val="003B6CDE"/>
    <w:rsid w:val="003C0DFE"/>
    <w:rsid w:val="003C1AA1"/>
    <w:rsid w:val="003C4F07"/>
    <w:rsid w:val="003E77C4"/>
    <w:rsid w:val="003F00E3"/>
    <w:rsid w:val="003F062C"/>
    <w:rsid w:val="003F2B1A"/>
    <w:rsid w:val="00404E7C"/>
    <w:rsid w:val="00405586"/>
    <w:rsid w:val="00414335"/>
    <w:rsid w:val="00417FA2"/>
    <w:rsid w:val="00420A5D"/>
    <w:rsid w:val="00444B0D"/>
    <w:rsid w:val="0045054F"/>
    <w:rsid w:val="00453573"/>
    <w:rsid w:val="0045693C"/>
    <w:rsid w:val="00470CD8"/>
    <w:rsid w:val="00473E5B"/>
    <w:rsid w:val="004877B5"/>
    <w:rsid w:val="00496FF5"/>
    <w:rsid w:val="004A5EE0"/>
    <w:rsid w:val="004A6C2F"/>
    <w:rsid w:val="004C0276"/>
    <w:rsid w:val="004C0831"/>
    <w:rsid w:val="004C29F5"/>
    <w:rsid w:val="004F66FE"/>
    <w:rsid w:val="005010B2"/>
    <w:rsid w:val="0051167D"/>
    <w:rsid w:val="00511CC5"/>
    <w:rsid w:val="005144C3"/>
    <w:rsid w:val="00516D2F"/>
    <w:rsid w:val="00516EC1"/>
    <w:rsid w:val="005214DA"/>
    <w:rsid w:val="0053350A"/>
    <w:rsid w:val="005446D7"/>
    <w:rsid w:val="005565D8"/>
    <w:rsid w:val="005657F7"/>
    <w:rsid w:val="00566D27"/>
    <w:rsid w:val="005722D3"/>
    <w:rsid w:val="005750F5"/>
    <w:rsid w:val="00575690"/>
    <w:rsid w:val="005779B3"/>
    <w:rsid w:val="00583C62"/>
    <w:rsid w:val="005862FF"/>
    <w:rsid w:val="00593ECD"/>
    <w:rsid w:val="005A126F"/>
    <w:rsid w:val="005B0261"/>
    <w:rsid w:val="005B643B"/>
    <w:rsid w:val="005C4078"/>
    <w:rsid w:val="005C6574"/>
    <w:rsid w:val="005C79C1"/>
    <w:rsid w:val="005D5537"/>
    <w:rsid w:val="0060459D"/>
    <w:rsid w:val="00604916"/>
    <w:rsid w:val="00607C3D"/>
    <w:rsid w:val="006121FD"/>
    <w:rsid w:val="006147F4"/>
    <w:rsid w:val="00622379"/>
    <w:rsid w:val="006239FB"/>
    <w:rsid w:val="00627DB6"/>
    <w:rsid w:val="00644F55"/>
    <w:rsid w:val="00645D95"/>
    <w:rsid w:val="00662028"/>
    <w:rsid w:val="00672BDB"/>
    <w:rsid w:val="00674B76"/>
    <w:rsid w:val="00677C4A"/>
    <w:rsid w:val="00681864"/>
    <w:rsid w:val="006822B2"/>
    <w:rsid w:val="0069256E"/>
    <w:rsid w:val="00693CAC"/>
    <w:rsid w:val="006A2366"/>
    <w:rsid w:val="006B0C81"/>
    <w:rsid w:val="006C03F5"/>
    <w:rsid w:val="006C2776"/>
    <w:rsid w:val="006C35B9"/>
    <w:rsid w:val="006E5ACB"/>
    <w:rsid w:val="006F175C"/>
    <w:rsid w:val="007069C1"/>
    <w:rsid w:val="00707DE8"/>
    <w:rsid w:val="007136EB"/>
    <w:rsid w:val="00714A4E"/>
    <w:rsid w:val="00723BF5"/>
    <w:rsid w:val="007431B7"/>
    <w:rsid w:val="0074468E"/>
    <w:rsid w:val="00747660"/>
    <w:rsid w:val="00764A99"/>
    <w:rsid w:val="0077665A"/>
    <w:rsid w:val="00781185"/>
    <w:rsid w:val="007815FB"/>
    <w:rsid w:val="007840A0"/>
    <w:rsid w:val="007A6342"/>
    <w:rsid w:val="007B527B"/>
    <w:rsid w:val="007B7EE5"/>
    <w:rsid w:val="007D5030"/>
    <w:rsid w:val="007D6832"/>
    <w:rsid w:val="007D6E24"/>
    <w:rsid w:val="007E48D3"/>
    <w:rsid w:val="0080031E"/>
    <w:rsid w:val="00815B15"/>
    <w:rsid w:val="00817F07"/>
    <w:rsid w:val="0084110A"/>
    <w:rsid w:val="008615BD"/>
    <w:rsid w:val="0089005D"/>
    <w:rsid w:val="008C5202"/>
    <w:rsid w:val="008D2F5F"/>
    <w:rsid w:val="008D3A69"/>
    <w:rsid w:val="00911676"/>
    <w:rsid w:val="00917C04"/>
    <w:rsid w:val="009241B9"/>
    <w:rsid w:val="0095654B"/>
    <w:rsid w:val="00973055"/>
    <w:rsid w:val="0097681E"/>
    <w:rsid w:val="0098602D"/>
    <w:rsid w:val="0099229E"/>
    <w:rsid w:val="009D63FA"/>
    <w:rsid w:val="009E614B"/>
    <w:rsid w:val="009E7280"/>
    <w:rsid w:val="009F61C9"/>
    <w:rsid w:val="00A011B9"/>
    <w:rsid w:val="00A022EA"/>
    <w:rsid w:val="00A15798"/>
    <w:rsid w:val="00A172B7"/>
    <w:rsid w:val="00A20FA2"/>
    <w:rsid w:val="00A27912"/>
    <w:rsid w:val="00A35004"/>
    <w:rsid w:val="00A35EBD"/>
    <w:rsid w:val="00A50456"/>
    <w:rsid w:val="00A5746A"/>
    <w:rsid w:val="00A62445"/>
    <w:rsid w:val="00A7277F"/>
    <w:rsid w:val="00A9639D"/>
    <w:rsid w:val="00AA253B"/>
    <w:rsid w:val="00AB3A1C"/>
    <w:rsid w:val="00AB4596"/>
    <w:rsid w:val="00AB504C"/>
    <w:rsid w:val="00AC41D2"/>
    <w:rsid w:val="00AD4EE3"/>
    <w:rsid w:val="00AD5ECA"/>
    <w:rsid w:val="00AE7741"/>
    <w:rsid w:val="00B00257"/>
    <w:rsid w:val="00B0451F"/>
    <w:rsid w:val="00B04978"/>
    <w:rsid w:val="00B34CBB"/>
    <w:rsid w:val="00B41006"/>
    <w:rsid w:val="00B41B42"/>
    <w:rsid w:val="00B81470"/>
    <w:rsid w:val="00B84A99"/>
    <w:rsid w:val="00B87FB9"/>
    <w:rsid w:val="00BB5B63"/>
    <w:rsid w:val="00BD4847"/>
    <w:rsid w:val="00BD579A"/>
    <w:rsid w:val="00BE1669"/>
    <w:rsid w:val="00C024EF"/>
    <w:rsid w:val="00C02DD7"/>
    <w:rsid w:val="00C03A4A"/>
    <w:rsid w:val="00C14D4A"/>
    <w:rsid w:val="00C30101"/>
    <w:rsid w:val="00C34670"/>
    <w:rsid w:val="00C364F1"/>
    <w:rsid w:val="00C50DAF"/>
    <w:rsid w:val="00C5105A"/>
    <w:rsid w:val="00C626BD"/>
    <w:rsid w:val="00C64A7C"/>
    <w:rsid w:val="00C70328"/>
    <w:rsid w:val="00C81D28"/>
    <w:rsid w:val="00C87EA7"/>
    <w:rsid w:val="00C90371"/>
    <w:rsid w:val="00CA0840"/>
    <w:rsid w:val="00CC2AAD"/>
    <w:rsid w:val="00CC52B8"/>
    <w:rsid w:val="00CC55D4"/>
    <w:rsid w:val="00CD516D"/>
    <w:rsid w:val="00CD6FEB"/>
    <w:rsid w:val="00CE4FF3"/>
    <w:rsid w:val="00D16AD8"/>
    <w:rsid w:val="00D21581"/>
    <w:rsid w:val="00D2524C"/>
    <w:rsid w:val="00D33FF2"/>
    <w:rsid w:val="00D3767C"/>
    <w:rsid w:val="00D37EEE"/>
    <w:rsid w:val="00D40CF3"/>
    <w:rsid w:val="00D46CE5"/>
    <w:rsid w:val="00D47306"/>
    <w:rsid w:val="00D50262"/>
    <w:rsid w:val="00D5543D"/>
    <w:rsid w:val="00D5716F"/>
    <w:rsid w:val="00D61A01"/>
    <w:rsid w:val="00D62AEF"/>
    <w:rsid w:val="00D669EE"/>
    <w:rsid w:val="00D77386"/>
    <w:rsid w:val="00D91189"/>
    <w:rsid w:val="00D91A16"/>
    <w:rsid w:val="00DB04C0"/>
    <w:rsid w:val="00DC7900"/>
    <w:rsid w:val="00DD4DE3"/>
    <w:rsid w:val="00DD4F80"/>
    <w:rsid w:val="00DD50AC"/>
    <w:rsid w:val="00DE3B81"/>
    <w:rsid w:val="00DE7879"/>
    <w:rsid w:val="00DF4F0C"/>
    <w:rsid w:val="00DF5342"/>
    <w:rsid w:val="00DF688F"/>
    <w:rsid w:val="00DF74A4"/>
    <w:rsid w:val="00E0012A"/>
    <w:rsid w:val="00E042CB"/>
    <w:rsid w:val="00E12D1B"/>
    <w:rsid w:val="00E13D98"/>
    <w:rsid w:val="00E218E5"/>
    <w:rsid w:val="00E251F7"/>
    <w:rsid w:val="00E25954"/>
    <w:rsid w:val="00E33D83"/>
    <w:rsid w:val="00E37526"/>
    <w:rsid w:val="00E434BC"/>
    <w:rsid w:val="00E51221"/>
    <w:rsid w:val="00E63182"/>
    <w:rsid w:val="00E7019D"/>
    <w:rsid w:val="00E7374D"/>
    <w:rsid w:val="00E76441"/>
    <w:rsid w:val="00E77C85"/>
    <w:rsid w:val="00E87F7E"/>
    <w:rsid w:val="00E91AD9"/>
    <w:rsid w:val="00EA2420"/>
    <w:rsid w:val="00EA3EB1"/>
    <w:rsid w:val="00EA43D8"/>
    <w:rsid w:val="00EC014C"/>
    <w:rsid w:val="00EC2011"/>
    <w:rsid w:val="00EC3682"/>
    <w:rsid w:val="00EC4A1D"/>
    <w:rsid w:val="00EC7E25"/>
    <w:rsid w:val="00ED5961"/>
    <w:rsid w:val="00EE4755"/>
    <w:rsid w:val="00EE58C1"/>
    <w:rsid w:val="00EF1725"/>
    <w:rsid w:val="00EF6053"/>
    <w:rsid w:val="00EF774B"/>
    <w:rsid w:val="00F1396F"/>
    <w:rsid w:val="00F13FA8"/>
    <w:rsid w:val="00F1531A"/>
    <w:rsid w:val="00F25162"/>
    <w:rsid w:val="00F42720"/>
    <w:rsid w:val="00F43AE6"/>
    <w:rsid w:val="00F549CD"/>
    <w:rsid w:val="00F55DD7"/>
    <w:rsid w:val="00F64537"/>
    <w:rsid w:val="00F70DB9"/>
    <w:rsid w:val="00F905E8"/>
    <w:rsid w:val="00F939C6"/>
    <w:rsid w:val="00FA754F"/>
    <w:rsid w:val="00FB34C1"/>
    <w:rsid w:val="00FB387E"/>
    <w:rsid w:val="00FC1005"/>
    <w:rsid w:val="00FC2E5B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45F57"/>
  <w15:docId w15:val="{B7193D69-E2AC-4ACA-BD84-6440EF1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0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8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963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2E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0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2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EA83-C3DE-4D79-9602-AF1DFA13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Answers</vt:lpstr>
    </vt:vector>
  </TitlesOfParts>
  <Company>Dept Health And Ageing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202 - Questions and Answers on licence decision</dc:title>
  <dc:creator>Office of the Gene Technology Regulator</dc:creator>
  <cp:lastModifiedBy>SMITH, Justine</cp:lastModifiedBy>
  <cp:revision>2</cp:revision>
  <cp:lastPrinted>2014-07-16T03:27:00Z</cp:lastPrinted>
  <dcterms:created xsi:type="dcterms:W3CDTF">2024-08-28T03:28:00Z</dcterms:created>
  <dcterms:modified xsi:type="dcterms:W3CDTF">2024-08-28T03:28:00Z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