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44CA0" w14:textId="16EC1B9F" w:rsidR="009B198C" w:rsidRPr="00CB6C2A" w:rsidRDefault="008134DD" w:rsidP="000E62CC">
      <w:pPr>
        <w:pStyle w:val="Heading3"/>
        <w:tabs>
          <w:tab w:val="left" w:pos="1134"/>
          <w:tab w:val="left" w:pos="6096"/>
        </w:tabs>
        <w:ind w:right="1559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 wp14:anchorId="7AEC5868" wp14:editId="590D7F2B">
            <wp:extent cx="3330000" cy="763200"/>
            <wp:effectExtent l="0" t="0" r="381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8878" w14:textId="50A38C5C" w:rsidR="009B198C" w:rsidRPr="00AF059D" w:rsidRDefault="003855A4" w:rsidP="00656A7D">
      <w:pPr>
        <w:pStyle w:val="Heading1"/>
        <w:tabs>
          <w:tab w:val="left" w:pos="6096"/>
        </w:tabs>
        <w:spacing w:before="120" w:after="120"/>
        <w:ind w:right="1559"/>
        <w:rPr>
          <w:rFonts w:ascii="Calibri" w:hAnsi="Calibri"/>
          <w:szCs w:val="24"/>
          <w:lang w:val="en-US"/>
        </w:rPr>
      </w:pPr>
      <w:r w:rsidRPr="00AF059D">
        <w:rPr>
          <w:rFonts w:ascii="Calibri" w:hAnsi="Calibri"/>
          <w:caps w:val="0"/>
          <w:szCs w:val="24"/>
          <w:lang w:val="en-US"/>
        </w:rPr>
        <w:t xml:space="preserve">Invitation to comment on a clinical trial of a genetically modified </w:t>
      </w:r>
      <w:r w:rsidR="009F1C75">
        <w:rPr>
          <w:rFonts w:ascii="Calibri" w:hAnsi="Calibri"/>
          <w:caps w:val="0"/>
          <w:szCs w:val="24"/>
          <w:lang w:val="en-US"/>
        </w:rPr>
        <w:t>v</w:t>
      </w:r>
      <w:r w:rsidR="00463F72" w:rsidRPr="00AF059D">
        <w:rPr>
          <w:rFonts w:ascii="Calibri" w:hAnsi="Calibri"/>
          <w:caps w:val="0"/>
          <w:szCs w:val="24"/>
          <w:lang w:val="en-US"/>
        </w:rPr>
        <w:t>accinia virus</w:t>
      </w:r>
      <w:r w:rsidRPr="00AF059D">
        <w:rPr>
          <w:rFonts w:ascii="Calibri" w:hAnsi="Calibri"/>
          <w:caps w:val="0"/>
          <w:szCs w:val="24"/>
          <w:lang w:val="en-US"/>
        </w:rPr>
        <w:t xml:space="preserve"> for </w:t>
      </w:r>
      <w:r w:rsidR="00463F72" w:rsidRPr="00AF059D">
        <w:rPr>
          <w:rFonts w:ascii="Calibri" w:hAnsi="Calibri"/>
          <w:caps w:val="0"/>
          <w:szCs w:val="24"/>
          <w:lang w:val="en-US"/>
        </w:rPr>
        <w:t xml:space="preserve">the </w:t>
      </w:r>
      <w:r w:rsidRPr="00AF059D">
        <w:rPr>
          <w:rFonts w:ascii="Calibri" w:hAnsi="Calibri"/>
          <w:caps w:val="0"/>
          <w:szCs w:val="24"/>
          <w:lang w:val="en-US"/>
        </w:rPr>
        <w:t>treatment</w:t>
      </w:r>
      <w:r w:rsidR="00463F72" w:rsidRPr="00AF059D">
        <w:rPr>
          <w:rFonts w:ascii="Calibri" w:hAnsi="Calibri"/>
          <w:caps w:val="0"/>
          <w:szCs w:val="24"/>
          <w:lang w:val="en-US"/>
        </w:rPr>
        <w:t xml:space="preserve"> of solid </w:t>
      </w:r>
      <w:proofErr w:type="spellStart"/>
      <w:r w:rsidR="00463F72" w:rsidRPr="00AF059D">
        <w:rPr>
          <w:rFonts w:ascii="Calibri" w:hAnsi="Calibri"/>
          <w:caps w:val="0"/>
          <w:szCs w:val="24"/>
          <w:lang w:val="en-US"/>
        </w:rPr>
        <w:t>tumours</w:t>
      </w:r>
      <w:proofErr w:type="spellEnd"/>
      <w:r w:rsidR="000C56C4" w:rsidRPr="00AF059D">
        <w:rPr>
          <w:rFonts w:ascii="Calibri" w:hAnsi="Calibri"/>
          <w:caps w:val="0"/>
          <w:szCs w:val="24"/>
          <w:lang w:val="en-US"/>
        </w:rPr>
        <w:t xml:space="preserve"> (DIR </w:t>
      </w:r>
      <w:r w:rsidR="00463F72" w:rsidRPr="00AF059D">
        <w:rPr>
          <w:rFonts w:ascii="Calibri" w:hAnsi="Calibri"/>
          <w:caps w:val="0"/>
          <w:szCs w:val="24"/>
          <w:lang w:val="en-US"/>
        </w:rPr>
        <w:t>208</w:t>
      </w:r>
      <w:r w:rsidR="000C56C4" w:rsidRPr="00AF059D">
        <w:rPr>
          <w:rFonts w:ascii="Calibri" w:hAnsi="Calibri"/>
          <w:caps w:val="0"/>
          <w:szCs w:val="24"/>
          <w:lang w:val="en-US"/>
        </w:rPr>
        <w:t>)</w:t>
      </w:r>
    </w:p>
    <w:p w14:paraId="107746E4" w14:textId="0E8C56BA" w:rsidR="003855A4" w:rsidRPr="00AF059D" w:rsidRDefault="003855A4" w:rsidP="003855A4">
      <w:pPr>
        <w:pStyle w:val="Arrow"/>
        <w:numPr>
          <w:ilvl w:val="0"/>
          <w:numId w:val="0"/>
        </w:numPr>
        <w:spacing w:after="120"/>
        <w:ind w:right="1559"/>
        <w:rPr>
          <w:rFonts w:ascii="Calibri" w:hAnsi="Calibri" w:cs="Arial"/>
          <w:sz w:val="22"/>
          <w:szCs w:val="22"/>
        </w:rPr>
      </w:pPr>
      <w:r w:rsidRPr="00AF059D">
        <w:rPr>
          <w:rFonts w:ascii="Calibri" w:hAnsi="Calibri"/>
          <w:sz w:val="22"/>
          <w:szCs w:val="22"/>
        </w:rPr>
        <w:t xml:space="preserve">The Gene Technology Regulator is assessing an application from </w:t>
      </w:r>
      <w:proofErr w:type="spellStart"/>
      <w:r w:rsidR="00463F72" w:rsidRPr="00AF059D">
        <w:rPr>
          <w:rFonts w:asciiTheme="minorHAnsi" w:hAnsiTheme="minorHAnsi"/>
          <w:sz w:val="22"/>
          <w:szCs w:val="22"/>
        </w:rPr>
        <w:t>Novotech</w:t>
      </w:r>
      <w:proofErr w:type="spellEnd"/>
      <w:r w:rsidR="00463F72" w:rsidRPr="00AF059D">
        <w:rPr>
          <w:rFonts w:asciiTheme="minorHAnsi" w:hAnsiTheme="minorHAnsi"/>
          <w:sz w:val="22"/>
          <w:szCs w:val="22"/>
        </w:rPr>
        <w:t xml:space="preserve"> </w:t>
      </w:r>
      <w:r w:rsidR="00FA68D6">
        <w:rPr>
          <w:rFonts w:asciiTheme="minorHAnsi" w:hAnsiTheme="minorHAnsi"/>
          <w:sz w:val="22"/>
          <w:szCs w:val="22"/>
        </w:rPr>
        <w:t>(</w:t>
      </w:r>
      <w:r w:rsidR="003A4A01">
        <w:rPr>
          <w:rFonts w:asciiTheme="minorHAnsi" w:hAnsiTheme="minorHAnsi"/>
          <w:sz w:val="22"/>
          <w:szCs w:val="22"/>
        </w:rPr>
        <w:t>Australia</w:t>
      </w:r>
      <w:r w:rsidR="00FA68D6">
        <w:rPr>
          <w:rFonts w:asciiTheme="minorHAnsi" w:hAnsiTheme="minorHAnsi"/>
          <w:sz w:val="22"/>
          <w:szCs w:val="22"/>
        </w:rPr>
        <w:t>)</w:t>
      </w:r>
      <w:r w:rsidR="003A4A01">
        <w:rPr>
          <w:rFonts w:asciiTheme="minorHAnsi" w:hAnsiTheme="minorHAnsi"/>
          <w:sz w:val="22"/>
          <w:szCs w:val="22"/>
        </w:rPr>
        <w:t xml:space="preserve"> </w:t>
      </w:r>
      <w:r w:rsidR="00463F72" w:rsidRPr="00AF059D">
        <w:rPr>
          <w:rFonts w:asciiTheme="minorHAnsi" w:hAnsiTheme="minorHAnsi"/>
          <w:sz w:val="22"/>
          <w:szCs w:val="22"/>
        </w:rPr>
        <w:t>Pty Ltd</w:t>
      </w:r>
      <w:r w:rsidRPr="00AF059D">
        <w:rPr>
          <w:rFonts w:asciiTheme="minorHAnsi" w:hAnsiTheme="minorHAnsi"/>
          <w:sz w:val="22"/>
          <w:szCs w:val="22"/>
        </w:rPr>
        <w:t xml:space="preserve"> </w:t>
      </w:r>
      <w:r w:rsidRPr="00AF059D">
        <w:rPr>
          <w:rFonts w:ascii="Calibri" w:hAnsi="Calibri"/>
          <w:sz w:val="22"/>
          <w:szCs w:val="22"/>
        </w:rPr>
        <w:t xml:space="preserve">to conduct a clinical trial of a genetically modified </w:t>
      </w:r>
      <w:r w:rsidR="003A4A01">
        <w:rPr>
          <w:rFonts w:ascii="Calibri" w:hAnsi="Calibri"/>
          <w:sz w:val="22"/>
          <w:szCs w:val="22"/>
        </w:rPr>
        <w:t>(GM) v</w:t>
      </w:r>
      <w:r w:rsidR="003A4A01" w:rsidRPr="00AF059D">
        <w:rPr>
          <w:rFonts w:ascii="Calibri" w:hAnsi="Calibri"/>
          <w:sz w:val="22"/>
          <w:szCs w:val="22"/>
        </w:rPr>
        <w:t xml:space="preserve">accinia </w:t>
      </w:r>
      <w:r w:rsidR="00463F72" w:rsidRPr="00AF059D">
        <w:rPr>
          <w:rFonts w:ascii="Calibri" w:hAnsi="Calibri"/>
          <w:sz w:val="22"/>
          <w:szCs w:val="22"/>
        </w:rPr>
        <w:t>virus</w:t>
      </w:r>
      <w:r w:rsidRPr="00AF059D">
        <w:rPr>
          <w:rFonts w:ascii="Calibri" w:hAnsi="Calibri"/>
          <w:sz w:val="22"/>
          <w:szCs w:val="22"/>
        </w:rPr>
        <w:t xml:space="preserve"> for</w:t>
      </w:r>
      <w:r w:rsidR="00463F72" w:rsidRPr="00AF059D">
        <w:rPr>
          <w:rFonts w:ascii="Calibri" w:hAnsi="Calibri"/>
          <w:sz w:val="22"/>
          <w:szCs w:val="22"/>
        </w:rPr>
        <w:t xml:space="preserve"> the treatment of solid tumours</w:t>
      </w:r>
      <w:r w:rsidRPr="00AF059D">
        <w:rPr>
          <w:rFonts w:ascii="Calibri" w:hAnsi="Calibri"/>
          <w:sz w:val="22"/>
          <w:szCs w:val="22"/>
        </w:rPr>
        <w:t xml:space="preserve">. The trial is proposed to take place </w:t>
      </w:r>
      <w:r w:rsidRPr="00AF059D">
        <w:rPr>
          <w:rFonts w:asciiTheme="minorHAnsi" w:hAnsiTheme="minorHAnsi"/>
          <w:sz w:val="22"/>
          <w:szCs w:val="22"/>
        </w:rPr>
        <w:t xml:space="preserve">at clinical trial sites and hospitals in Australia. Up to </w:t>
      </w:r>
      <w:r w:rsidR="00463F72" w:rsidRPr="00AF059D">
        <w:rPr>
          <w:rFonts w:asciiTheme="minorHAnsi" w:hAnsiTheme="minorHAnsi"/>
          <w:sz w:val="22"/>
          <w:szCs w:val="22"/>
        </w:rPr>
        <w:t>40</w:t>
      </w:r>
      <w:r w:rsidRPr="00AF059D">
        <w:rPr>
          <w:rFonts w:asciiTheme="minorHAnsi" w:hAnsiTheme="minorHAnsi"/>
          <w:sz w:val="22"/>
          <w:szCs w:val="22"/>
        </w:rPr>
        <w:t xml:space="preserve"> trial participants would be treated over a </w:t>
      </w:r>
      <w:proofErr w:type="gramStart"/>
      <w:r w:rsidR="00463F72" w:rsidRPr="00AF059D">
        <w:rPr>
          <w:rFonts w:asciiTheme="minorHAnsi" w:hAnsiTheme="minorHAnsi"/>
          <w:sz w:val="22"/>
          <w:szCs w:val="22"/>
        </w:rPr>
        <w:t>5</w:t>
      </w:r>
      <w:r w:rsidRPr="00AF059D">
        <w:rPr>
          <w:rFonts w:asciiTheme="minorHAnsi" w:hAnsiTheme="minorHAnsi"/>
          <w:sz w:val="22"/>
          <w:szCs w:val="22"/>
        </w:rPr>
        <w:t xml:space="preserve"> year</w:t>
      </w:r>
      <w:proofErr w:type="gramEnd"/>
      <w:r w:rsidRPr="00AF059D">
        <w:rPr>
          <w:rFonts w:asciiTheme="minorHAnsi" w:hAnsiTheme="minorHAnsi"/>
          <w:sz w:val="22"/>
          <w:szCs w:val="22"/>
        </w:rPr>
        <w:t xml:space="preserve"> period.</w:t>
      </w:r>
    </w:p>
    <w:p w14:paraId="3C1C130E" w14:textId="2908E4D0" w:rsidR="009B198C" w:rsidRPr="00CB6C2A" w:rsidRDefault="009B198C" w:rsidP="00DB11FA">
      <w:pPr>
        <w:spacing w:after="120"/>
        <w:ind w:right="1559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CB6C2A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CB6C2A">
        <w:rPr>
          <w:rFonts w:ascii="Calibri" w:hAnsi="Calibri"/>
          <w:sz w:val="22"/>
          <w:szCs w:val="22"/>
        </w:rPr>
        <w:t>making a decision</w:t>
      </w:r>
      <w:proofErr w:type="gramEnd"/>
      <w:r w:rsidRPr="00CB6C2A">
        <w:rPr>
          <w:rFonts w:ascii="Calibri" w:hAnsi="Calibri"/>
          <w:sz w:val="22"/>
          <w:szCs w:val="22"/>
        </w:rPr>
        <w:t xml:space="preserve"> on whether to issue the licence. The consultation RARMP and related information can be obtained </w:t>
      </w:r>
      <w:r w:rsidRPr="00AF059D">
        <w:rPr>
          <w:rFonts w:ascii="Calibri" w:hAnsi="Calibri"/>
          <w:sz w:val="22"/>
          <w:szCs w:val="22"/>
        </w:rPr>
        <w:t xml:space="preserve">via </w:t>
      </w:r>
      <w:r w:rsidR="0032342C" w:rsidRPr="00AF059D">
        <w:rPr>
          <w:rFonts w:ascii="Calibri" w:hAnsi="Calibri"/>
          <w:sz w:val="22"/>
          <w:szCs w:val="22"/>
        </w:rPr>
        <w:t xml:space="preserve">our website (search for </w:t>
      </w:r>
      <w:r w:rsidR="0032342C" w:rsidRPr="00AF059D">
        <w:rPr>
          <w:rFonts w:ascii="Calibri" w:hAnsi="Calibri"/>
          <w:sz w:val="22"/>
          <w:szCs w:val="22"/>
          <w:u w:val="single"/>
        </w:rPr>
        <w:t>DIR </w:t>
      </w:r>
      <w:r w:rsidR="00AF059D" w:rsidRPr="00AF059D">
        <w:rPr>
          <w:rFonts w:ascii="Calibri" w:hAnsi="Calibri"/>
          <w:sz w:val="22"/>
          <w:szCs w:val="22"/>
          <w:u w:val="single"/>
        </w:rPr>
        <w:t>208</w:t>
      </w:r>
      <w:r w:rsidR="00811597" w:rsidRPr="00AF059D">
        <w:rPr>
          <w:rFonts w:ascii="Calibri" w:hAnsi="Calibri"/>
          <w:sz w:val="22"/>
          <w:szCs w:val="22"/>
        </w:rPr>
        <w:t xml:space="preserve">), or from </w:t>
      </w:r>
      <w:r w:rsidRPr="00AF059D">
        <w:rPr>
          <w:rFonts w:ascii="Calibri" w:hAnsi="Calibri"/>
          <w:sz w:val="22"/>
          <w:szCs w:val="22"/>
        </w:rPr>
        <w:t>the contacts below. Sub</w:t>
      </w:r>
      <w:r w:rsidR="0064150B" w:rsidRPr="00AF059D">
        <w:rPr>
          <w:rFonts w:ascii="Calibri" w:hAnsi="Calibri"/>
          <w:sz w:val="22"/>
          <w:szCs w:val="22"/>
        </w:rPr>
        <w:t>m</w:t>
      </w:r>
      <w:r w:rsidR="000A0056" w:rsidRPr="00AF059D">
        <w:rPr>
          <w:rFonts w:ascii="Calibri" w:hAnsi="Calibri"/>
          <w:sz w:val="22"/>
          <w:szCs w:val="22"/>
        </w:rPr>
        <w:t xml:space="preserve">issions should reference DIR </w:t>
      </w:r>
      <w:r w:rsidR="00AF059D" w:rsidRPr="00AF059D">
        <w:rPr>
          <w:rFonts w:ascii="Calibri" w:hAnsi="Calibri"/>
          <w:sz w:val="22"/>
          <w:szCs w:val="22"/>
        </w:rPr>
        <w:t>208</w:t>
      </w:r>
      <w:r w:rsidRPr="00AF059D">
        <w:rPr>
          <w:rFonts w:ascii="Calibri" w:hAnsi="Calibri"/>
          <w:sz w:val="22"/>
          <w:szCs w:val="22"/>
        </w:rPr>
        <w:t xml:space="preserve"> and be received</w:t>
      </w:r>
      <w:r w:rsidR="00F8232E" w:rsidRPr="00AF059D">
        <w:rPr>
          <w:rFonts w:ascii="Calibri" w:hAnsi="Calibri"/>
          <w:sz w:val="22"/>
          <w:szCs w:val="22"/>
        </w:rPr>
        <w:t xml:space="preserve"> by</w:t>
      </w:r>
      <w:r w:rsidRPr="00AF059D">
        <w:rPr>
          <w:rFonts w:ascii="Calibri" w:hAnsi="Calibri"/>
          <w:sz w:val="22"/>
          <w:szCs w:val="22"/>
        </w:rPr>
        <w:t xml:space="preserve"> </w:t>
      </w:r>
      <w:r w:rsidR="00AF059D" w:rsidRPr="00AF059D">
        <w:rPr>
          <w:rFonts w:ascii="Calibri" w:hAnsi="Calibri"/>
          <w:b/>
          <w:sz w:val="22"/>
          <w:szCs w:val="22"/>
        </w:rPr>
        <w:t>30</w:t>
      </w:r>
      <w:r w:rsidR="00F8232E" w:rsidRPr="00AF059D">
        <w:rPr>
          <w:rFonts w:ascii="Calibri" w:hAnsi="Calibri"/>
          <w:b/>
          <w:sz w:val="22"/>
          <w:szCs w:val="22"/>
        </w:rPr>
        <w:t> </w:t>
      </w:r>
      <w:r w:rsidR="00AF059D" w:rsidRPr="00AF059D">
        <w:rPr>
          <w:rFonts w:ascii="Calibri" w:hAnsi="Calibri"/>
          <w:b/>
          <w:sz w:val="22"/>
          <w:szCs w:val="22"/>
        </w:rPr>
        <w:t>January</w:t>
      </w:r>
      <w:r w:rsidR="00677A68" w:rsidRPr="00AF059D">
        <w:rPr>
          <w:rFonts w:ascii="Calibri" w:hAnsi="Calibri"/>
          <w:b/>
          <w:sz w:val="22"/>
          <w:szCs w:val="22"/>
        </w:rPr>
        <w:t xml:space="preserve"> 20</w:t>
      </w:r>
      <w:r w:rsidR="00AF059D" w:rsidRPr="00AF059D">
        <w:rPr>
          <w:rFonts w:ascii="Calibri" w:hAnsi="Calibri"/>
          <w:b/>
          <w:sz w:val="22"/>
          <w:szCs w:val="22"/>
        </w:rPr>
        <w:t>25</w:t>
      </w:r>
      <w:r w:rsidR="00C521DD" w:rsidRPr="00AF059D">
        <w:rPr>
          <w:rFonts w:ascii="Calibri" w:hAnsi="Calibri"/>
          <w:sz w:val="22"/>
          <w:szCs w:val="22"/>
        </w:rPr>
        <w:t>.</w:t>
      </w:r>
    </w:p>
    <w:p w14:paraId="1C13D5BB" w14:textId="77777777" w:rsidR="009B198C" w:rsidRPr="00CB6C2A" w:rsidRDefault="009B198C" w:rsidP="009B198C">
      <w:pPr>
        <w:pStyle w:val="BodyText3"/>
        <w:keepNext/>
        <w:ind w:right="1559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460179B0" w:rsidR="006A559F" w:rsidRPr="00CB6C2A" w:rsidRDefault="009B198C" w:rsidP="000E62CC">
      <w:pPr>
        <w:pStyle w:val="BodyText3"/>
        <w:keepNext/>
        <w:tabs>
          <w:tab w:val="left" w:pos="6096"/>
        </w:tabs>
        <w:ind w:right="1559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181 030   </w:t>
      </w:r>
      <w:hyperlink r:id="rId8" w:history="1">
        <w:r w:rsidR="000E62CC" w:rsidRPr="00EE0765">
          <w:rPr>
            <w:rStyle w:val="Hyperlink"/>
            <w:rFonts w:ascii="Calibri" w:hAnsi="Calibri"/>
            <w:sz w:val="22"/>
            <w:szCs w:val="22"/>
          </w:rPr>
          <w:t xml:space="preserve">OGTR </w:t>
        </w:r>
        <w:r w:rsidRPr="00EE0765">
          <w:rPr>
            <w:rStyle w:val="Hyperlink"/>
            <w:rFonts w:ascii="Calibri" w:hAnsi="Calibri"/>
            <w:sz w:val="22"/>
            <w:szCs w:val="22"/>
          </w:rPr>
          <w:t>Website</w:t>
        </w:r>
      </w:hyperlink>
      <w:r w:rsidR="000E62CC" w:rsidRPr="00CB6C2A">
        <w:rPr>
          <w:rFonts w:ascii="Calibri" w:hAnsi="Calibri"/>
          <w:b w:val="0"/>
          <w:sz w:val="22"/>
          <w:szCs w:val="22"/>
          <w:u w:val="single"/>
        </w:rPr>
        <w:t xml:space="preserve"> </w:t>
      </w:r>
    </w:p>
    <w:p w14:paraId="22BA7715" w14:textId="77777777" w:rsidR="0017773E" w:rsidRPr="00CB6C2A" w:rsidRDefault="009B198C" w:rsidP="003F7A55">
      <w:pPr>
        <w:spacing w:after="120"/>
        <w:ind w:right="1559"/>
        <w:jc w:val="center"/>
        <w:rPr>
          <w:rFonts w:ascii="Calibri" w:hAnsi="Calibri"/>
        </w:rPr>
      </w:pPr>
      <w:r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0" w:name="_Hlt531691726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0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17773E" w:rsidRPr="00CB6C2A" w:rsidSect="000E62CC">
      <w:headerReference w:type="first" r:id="rId10"/>
      <w:pgSz w:w="11906" w:h="16838" w:code="9"/>
      <w:pgMar w:top="1134" w:right="140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03CCD" w14:textId="77777777" w:rsidR="00617625" w:rsidRDefault="00617625">
      <w:r>
        <w:separator/>
      </w:r>
    </w:p>
  </w:endnote>
  <w:endnote w:type="continuationSeparator" w:id="0">
    <w:p w14:paraId="05325A3E" w14:textId="77777777" w:rsidR="00617625" w:rsidRDefault="0061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79ED3" w14:textId="77777777" w:rsidR="00617625" w:rsidRDefault="00617625">
      <w:r>
        <w:separator/>
      </w:r>
    </w:p>
  </w:footnote>
  <w:footnote w:type="continuationSeparator" w:id="0">
    <w:p w14:paraId="29C709AB" w14:textId="77777777" w:rsidR="00617625" w:rsidRDefault="0061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44DA" w14:textId="77777777" w:rsidR="0017773E" w:rsidRDefault="001777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1856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073EB"/>
    <w:rsid w:val="00072F0D"/>
    <w:rsid w:val="00085909"/>
    <w:rsid w:val="000A0056"/>
    <w:rsid w:val="000A0987"/>
    <w:rsid w:val="000B4D6C"/>
    <w:rsid w:val="000C0B97"/>
    <w:rsid w:val="000C56C4"/>
    <w:rsid w:val="000E62CC"/>
    <w:rsid w:val="00103E75"/>
    <w:rsid w:val="001135A0"/>
    <w:rsid w:val="00134D9B"/>
    <w:rsid w:val="00135AF9"/>
    <w:rsid w:val="0013714C"/>
    <w:rsid w:val="0015735A"/>
    <w:rsid w:val="001633B6"/>
    <w:rsid w:val="0017773E"/>
    <w:rsid w:val="0019525A"/>
    <w:rsid w:val="00195ED4"/>
    <w:rsid w:val="001A734B"/>
    <w:rsid w:val="001B0255"/>
    <w:rsid w:val="001B673B"/>
    <w:rsid w:val="002038D8"/>
    <w:rsid w:val="00216943"/>
    <w:rsid w:val="002177C0"/>
    <w:rsid w:val="00231199"/>
    <w:rsid w:val="00242BD0"/>
    <w:rsid w:val="002723F6"/>
    <w:rsid w:val="00282728"/>
    <w:rsid w:val="0029684E"/>
    <w:rsid w:val="002A009E"/>
    <w:rsid w:val="002C1405"/>
    <w:rsid w:val="002C145E"/>
    <w:rsid w:val="002D1B1A"/>
    <w:rsid w:val="002D68F2"/>
    <w:rsid w:val="002D692F"/>
    <w:rsid w:val="002E0B5F"/>
    <w:rsid w:val="002E523D"/>
    <w:rsid w:val="002F72FF"/>
    <w:rsid w:val="0032342C"/>
    <w:rsid w:val="00365B2F"/>
    <w:rsid w:val="003759DF"/>
    <w:rsid w:val="003855A4"/>
    <w:rsid w:val="003A4A01"/>
    <w:rsid w:val="003C4F37"/>
    <w:rsid w:val="003C52C4"/>
    <w:rsid w:val="003F5807"/>
    <w:rsid w:val="003F7A55"/>
    <w:rsid w:val="004018A0"/>
    <w:rsid w:val="00416C6D"/>
    <w:rsid w:val="00425879"/>
    <w:rsid w:val="004339BD"/>
    <w:rsid w:val="00440B8E"/>
    <w:rsid w:val="00447900"/>
    <w:rsid w:val="00463F72"/>
    <w:rsid w:val="004750A0"/>
    <w:rsid w:val="00486830"/>
    <w:rsid w:val="004A2212"/>
    <w:rsid w:val="004A3104"/>
    <w:rsid w:val="004B4D86"/>
    <w:rsid w:val="0052413A"/>
    <w:rsid w:val="00524790"/>
    <w:rsid w:val="0052736D"/>
    <w:rsid w:val="005525B4"/>
    <w:rsid w:val="00584BDB"/>
    <w:rsid w:val="00593ECD"/>
    <w:rsid w:val="005E0423"/>
    <w:rsid w:val="005F2C86"/>
    <w:rsid w:val="00602BF2"/>
    <w:rsid w:val="00607B2B"/>
    <w:rsid w:val="00617625"/>
    <w:rsid w:val="0063788E"/>
    <w:rsid w:val="0064150B"/>
    <w:rsid w:val="0064262C"/>
    <w:rsid w:val="00650A63"/>
    <w:rsid w:val="00656A7D"/>
    <w:rsid w:val="00677A68"/>
    <w:rsid w:val="006A3278"/>
    <w:rsid w:val="006A559F"/>
    <w:rsid w:val="006D3E65"/>
    <w:rsid w:val="00714CD3"/>
    <w:rsid w:val="00723F36"/>
    <w:rsid w:val="0073145C"/>
    <w:rsid w:val="00751A7D"/>
    <w:rsid w:val="00752E3B"/>
    <w:rsid w:val="00766285"/>
    <w:rsid w:val="0079755F"/>
    <w:rsid w:val="007B3251"/>
    <w:rsid w:val="007D0AA4"/>
    <w:rsid w:val="007D4890"/>
    <w:rsid w:val="00804A70"/>
    <w:rsid w:val="00807711"/>
    <w:rsid w:val="00811597"/>
    <w:rsid w:val="008134DD"/>
    <w:rsid w:val="00815B15"/>
    <w:rsid w:val="00830DCB"/>
    <w:rsid w:val="00836826"/>
    <w:rsid w:val="008563BB"/>
    <w:rsid w:val="008920E0"/>
    <w:rsid w:val="00895308"/>
    <w:rsid w:val="008B094D"/>
    <w:rsid w:val="008D1429"/>
    <w:rsid w:val="008E4048"/>
    <w:rsid w:val="008E4C28"/>
    <w:rsid w:val="00906D3A"/>
    <w:rsid w:val="00913338"/>
    <w:rsid w:val="009237C0"/>
    <w:rsid w:val="00946B1C"/>
    <w:rsid w:val="00986ACE"/>
    <w:rsid w:val="009B198C"/>
    <w:rsid w:val="009B3949"/>
    <w:rsid w:val="009B3D32"/>
    <w:rsid w:val="009C0F1A"/>
    <w:rsid w:val="009C1AF4"/>
    <w:rsid w:val="009D335B"/>
    <w:rsid w:val="009D50AB"/>
    <w:rsid w:val="009D6D16"/>
    <w:rsid w:val="009F1C75"/>
    <w:rsid w:val="00A40AD9"/>
    <w:rsid w:val="00A44D4D"/>
    <w:rsid w:val="00A47026"/>
    <w:rsid w:val="00A65BF6"/>
    <w:rsid w:val="00A65D01"/>
    <w:rsid w:val="00A84C3A"/>
    <w:rsid w:val="00A9358F"/>
    <w:rsid w:val="00AC0A12"/>
    <w:rsid w:val="00AC66A7"/>
    <w:rsid w:val="00AC68B7"/>
    <w:rsid w:val="00AD63C2"/>
    <w:rsid w:val="00AF059D"/>
    <w:rsid w:val="00B10B5E"/>
    <w:rsid w:val="00B17AC7"/>
    <w:rsid w:val="00B306BE"/>
    <w:rsid w:val="00B41B42"/>
    <w:rsid w:val="00B50B30"/>
    <w:rsid w:val="00B54298"/>
    <w:rsid w:val="00B66698"/>
    <w:rsid w:val="00B800DF"/>
    <w:rsid w:val="00B82258"/>
    <w:rsid w:val="00BB08E5"/>
    <w:rsid w:val="00BC40DA"/>
    <w:rsid w:val="00BC52FA"/>
    <w:rsid w:val="00BD636B"/>
    <w:rsid w:val="00BF5834"/>
    <w:rsid w:val="00C1348C"/>
    <w:rsid w:val="00C31DFC"/>
    <w:rsid w:val="00C35083"/>
    <w:rsid w:val="00C521DD"/>
    <w:rsid w:val="00C559FE"/>
    <w:rsid w:val="00C82BD5"/>
    <w:rsid w:val="00CA0ADD"/>
    <w:rsid w:val="00CB6C2A"/>
    <w:rsid w:val="00CC5762"/>
    <w:rsid w:val="00CD3963"/>
    <w:rsid w:val="00CE256F"/>
    <w:rsid w:val="00D05E80"/>
    <w:rsid w:val="00D16392"/>
    <w:rsid w:val="00D2493A"/>
    <w:rsid w:val="00D54A18"/>
    <w:rsid w:val="00D560BD"/>
    <w:rsid w:val="00D67D87"/>
    <w:rsid w:val="00D9487B"/>
    <w:rsid w:val="00DB007A"/>
    <w:rsid w:val="00DB11FA"/>
    <w:rsid w:val="00DC16C1"/>
    <w:rsid w:val="00DC75FE"/>
    <w:rsid w:val="00DD7C12"/>
    <w:rsid w:val="00DF05CD"/>
    <w:rsid w:val="00E359D6"/>
    <w:rsid w:val="00E51D56"/>
    <w:rsid w:val="00E745EC"/>
    <w:rsid w:val="00E83AD6"/>
    <w:rsid w:val="00E90161"/>
    <w:rsid w:val="00E94691"/>
    <w:rsid w:val="00EC629B"/>
    <w:rsid w:val="00EE0765"/>
    <w:rsid w:val="00EE2697"/>
    <w:rsid w:val="00F10C25"/>
    <w:rsid w:val="00F4001A"/>
    <w:rsid w:val="00F47CC8"/>
    <w:rsid w:val="00F54BDB"/>
    <w:rsid w:val="00F671DC"/>
    <w:rsid w:val="00F8232E"/>
    <w:rsid w:val="00FA1ABF"/>
    <w:rsid w:val="00FA68D6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DAC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paragraph" w:styleId="Revision">
    <w:name w:val="Revision"/>
    <w:hidden/>
    <w:uiPriority w:val="99"/>
    <w:semiHidden/>
    <w:rsid w:val="003A4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E6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2C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E6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208 - Invitation to comment</dc:title>
  <dc:creator/>
  <cp:lastModifiedBy/>
  <cp:revision>1</cp:revision>
  <dcterms:created xsi:type="dcterms:W3CDTF">2024-12-10T22:30:00Z</dcterms:created>
  <dcterms:modified xsi:type="dcterms:W3CDTF">2024-12-11T00:01:00Z</dcterms:modified>
</cp:coreProperties>
</file>