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44CA0" w14:textId="16EC1B9F" w:rsidR="009B198C" w:rsidRPr="00CB6C2A" w:rsidRDefault="008134DD" w:rsidP="009B198C">
      <w:pPr>
        <w:pStyle w:val="Heading3"/>
        <w:ind w:right="1559"/>
        <w:jc w:val="left"/>
        <w:rPr>
          <w:b w:val="0"/>
        </w:rPr>
      </w:pPr>
      <w:r>
        <w:rPr>
          <w:b w:val="0"/>
          <w:noProof/>
        </w:rPr>
        <w:drawing>
          <wp:inline distT="0" distB="0" distL="0" distR="0" wp14:anchorId="7AEC5868" wp14:editId="590D7F2B">
            <wp:extent cx="3330000" cy="763200"/>
            <wp:effectExtent l="0" t="0" r="3810" b="0"/>
            <wp:docPr id="1" name="Picture 1" descr="Logo of the Office of the Gene Technolo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the Office of the Gene Technology Regulator"/>
                    <pic:cNvPicPr/>
                  </pic:nvPicPr>
                  <pic:blipFill>
                    <a:blip r:embed="rId7">
                      <a:extLst>
                        <a:ext uri="{28A0092B-C50C-407E-A947-70E740481C1C}">
                          <a14:useLocalDpi xmlns:a14="http://schemas.microsoft.com/office/drawing/2010/main" val="0"/>
                        </a:ext>
                      </a:extLst>
                    </a:blip>
                    <a:stretch>
                      <a:fillRect/>
                    </a:stretch>
                  </pic:blipFill>
                  <pic:spPr>
                    <a:xfrm>
                      <a:off x="0" y="0"/>
                      <a:ext cx="3330000" cy="763200"/>
                    </a:xfrm>
                    <a:prstGeom prst="rect">
                      <a:avLst/>
                    </a:prstGeom>
                  </pic:spPr>
                </pic:pic>
              </a:graphicData>
            </a:graphic>
          </wp:inline>
        </w:drawing>
      </w:r>
    </w:p>
    <w:p w14:paraId="18AC8878" w14:textId="5815CE53" w:rsidR="009B198C" w:rsidRPr="001C1A3D" w:rsidRDefault="003855A4" w:rsidP="00656A7D">
      <w:pPr>
        <w:pStyle w:val="Heading1"/>
        <w:tabs>
          <w:tab w:val="left" w:pos="6096"/>
        </w:tabs>
        <w:spacing w:before="120" w:after="120"/>
        <w:ind w:right="1559"/>
        <w:rPr>
          <w:rFonts w:ascii="Calibri" w:hAnsi="Calibri"/>
          <w:szCs w:val="24"/>
          <w:lang w:val="en-US"/>
        </w:rPr>
      </w:pPr>
      <w:r w:rsidRPr="001C1A3D">
        <w:rPr>
          <w:rFonts w:ascii="Calibri" w:hAnsi="Calibri"/>
          <w:caps w:val="0"/>
          <w:szCs w:val="24"/>
          <w:lang w:val="en-US"/>
        </w:rPr>
        <w:t xml:space="preserve">Invitation to comment on </w:t>
      </w:r>
      <w:r w:rsidR="001C7038" w:rsidRPr="001C7038">
        <w:rPr>
          <w:rFonts w:ascii="Calibri" w:hAnsi="Calibri"/>
          <w:caps w:val="0"/>
          <w:szCs w:val="24"/>
        </w:rPr>
        <w:t xml:space="preserve">Clinical trials of controlled infection with seasonal </w:t>
      </w:r>
      <w:proofErr w:type="spellStart"/>
      <w:r w:rsidR="000F5B1D">
        <w:rPr>
          <w:rFonts w:ascii="Calibri" w:hAnsi="Calibri"/>
          <w:caps w:val="0"/>
          <w:szCs w:val="24"/>
        </w:rPr>
        <w:t>i</w:t>
      </w:r>
      <w:r w:rsidR="001C7038" w:rsidRPr="001C7038">
        <w:rPr>
          <w:rFonts w:ascii="Calibri" w:hAnsi="Calibri"/>
          <w:caps w:val="0"/>
          <w:szCs w:val="24"/>
        </w:rPr>
        <w:t>nfluenza</w:t>
      </w:r>
      <w:proofErr w:type="spellEnd"/>
      <w:r w:rsidR="001C7038" w:rsidRPr="001C7038">
        <w:rPr>
          <w:rFonts w:ascii="Calibri" w:hAnsi="Calibri"/>
          <w:caps w:val="0"/>
          <w:szCs w:val="24"/>
        </w:rPr>
        <w:t xml:space="preserve"> viruses</w:t>
      </w:r>
      <w:r w:rsidR="001C7038" w:rsidRPr="001C7038" w:rsidDel="001C7038">
        <w:rPr>
          <w:rFonts w:ascii="Calibri" w:hAnsi="Calibri"/>
          <w:caps w:val="0"/>
          <w:szCs w:val="24"/>
          <w:lang w:val="en-US"/>
        </w:rPr>
        <w:t xml:space="preserve"> </w:t>
      </w:r>
      <w:r w:rsidR="000C56C4" w:rsidRPr="001C1A3D">
        <w:rPr>
          <w:rFonts w:ascii="Calibri" w:hAnsi="Calibri"/>
          <w:caps w:val="0"/>
          <w:szCs w:val="24"/>
          <w:lang w:val="en-US"/>
        </w:rPr>
        <w:t xml:space="preserve">(DIR </w:t>
      </w:r>
      <w:r w:rsidR="00B60237" w:rsidRPr="001C1A3D">
        <w:rPr>
          <w:rFonts w:ascii="Calibri" w:hAnsi="Calibri"/>
          <w:caps w:val="0"/>
          <w:szCs w:val="24"/>
          <w:lang w:val="en-US"/>
        </w:rPr>
        <w:t>210</w:t>
      </w:r>
      <w:r w:rsidR="000C56C4" w:rsidRPr="001C1A3D">
        <w:rPr>
          <w:rFonts w:ascii="Calibri" w:hAnsi="Calibri"/>
          <w:caps w:val="0"/>
          <w:szCs w:val="24"/>
          <w:lang w:val="en-US"/>
        </w:rPr>
        <w:t>)</w:t>
      </w:r>
    </w:p>
    <w:p w14:paraId="107746E4" w14:textId="3D693E3B" w:rsidR="003855A4" w:rsidRPr="00FD5158" w:rsidRDefault="003855A4" w:rsidP="00FD5158">
      <w:pPr>
        <w:pStyle w:val="Heading2"/>
        <w:spacing w:before="0" w:after="120"/>
        <w:jc w:val="both"/>
        <w:rPr>
          <w:rFonts w:asciiTheme="minorHAnsi" w:hAnsiTheme="minorHAnsi"/>
          <w:color w:val="000000" w:themeColor="text1"/>
          <w:sz w:val="22"/>
          <w:szCs w:val="22"/>
        </w:rPr>
      </w:pPr>
      <w:r w:rsidRPr="00FD5158">
        <w:rPr>
          <w:rFonts w:ascii="Calibri" w:hAnsi="Calibri"/>
          <w:color w:val="000000" w:themeColor="text1"/>
          <w:sz w:val="22"/>
          <w:szCs w:val="22"/>
        </w:rPr>
        <w:t xml:space="preserve">The Gene Technology Regulator is assessing an application from </w:t>
      </w:r>
      <w:r w:rsidR="00B60237" w:rsidRPr="00FD5158">
        <w:rPr>
          <w:rFonts w:asciiTheme="minorHAnsi" w:hAnsiTheme="minorHAnsi"/>
          <w:color w:val="000000" w:themeColor="text1"/>
          <w:sz w:val="22"/>
          <w:szCs w:val="22"/>
        </w:rPr>
        <w:t>Doherty Clinical Trials Ltd</w:t>
      </w:r>
      <w:r w:rsidRPr="00FD5158">
        <w:rPr>
          <w:rFonts w:asciiTheme="minorHAnsi" w:hAnsiTheme="minorHAnsi"/>
          <w:color w:val="000000" w:themeColor="text1"/>
          <w:sz w:val="22"/>
          <w:szCs w:val="22"/>
        </w:rPr>
        <w:t xml:space="preserve"> </w:t>
      </w:r>
      <w:r w:rsidR="00C4082E" w:rsidRPr="00FD5158">
        <w:rPr>
          <w:rFonts w:asciiTheme="minorHAnsi" w:hAnsiTheme="minorHAnsi"/>
          <w:color w:val="000000" w:themeColor="text1"/>
          <w:sz w:val="22"/>
          <w:szCs w:val="22"/>
        </w:rPr>
        <w:t xml:space="preserve">to conduct clinical trials involving recombinant influenza viruses. Clinical trials will be conducted at the DCT Clinical trial facility in Melbourne. These clinical trials will study the safety and infectivity of genetically modified (GM) seasonal human influenza viruses in healthy volunteers. </w:t>
      </w:r>
      <w:r w:rsidR="000F5B1D" w:rsidRPr="000F5B1D">
        <w:rPr>
          <w:rFonts w:asciiTheme="minorHAnsi" w:hAnsiTheme="minorHAnsi"/>
          <w:color w:val="000000" w:themeColor="text1"/>
          <w:sz w:val="22"/>
          <w:szCs w:val="22"/>
        </w:rPr>
        <w:t>These GM influenza viruses will also be used to assess the therapeutic efficacy of various potential vaccines and drugs for the treatment of influenza</w:t>
      </w:r>
      <w:r w:rsidR="00C4082E" w:rsidRPr="00FD5158">
        <w:rPr>
          <w:rFonts w:asciiTheme="minorHAnsi" w:hAnsiTheme="minorHAnsi"/>
          <w:color w:val="000000" w:themeColor="text1"/>
          <w:sz w:val="22"/>
          <w:szCs w:val="22"/>
        </w:rPr>
        <w:t xml:space="preserve">. </w:t>
      </w:r>
      <w:r w:rsidRPr="00FD5158">
        <w:rPr>
          <w:rFonts w:asciiTheme="minorHAnsi" w:hAnsiTheme="minorHAnsi"/>
          <w:color w:val="000000" w:themeColor="text1"/>
          <w:sz w:val="22"/>
          <w:szCs w:val="22"/>
        </w:rPr>
        <w:t xml:space="preserve">Up to </w:t>
      </w:r>
      <w:r w:rsidR="00B60237" w:rsidRPr="00FD5158">
        <w:rPr>
          <w:rFonts w:asciiTheme="minorHAnsi" w:hAnsiTheme="minorHAnsi"/>
          <w:color w:val="000000" w:themeColor="text1"/>
          <w:sz w:val="22"/>
          <w:szCs w:val="22"/>
        </w:rPr>
        <w:t>150</w:t>
      </w:r>
      <w:r w:rsidRPr="00FD5158">
        <w:rPr>
          <w:rFonts w:asciiTheme="minorHAnsi" w:hAnsiTheme="minorHAnsi"/>
          <w:color w:val="000000" w:themeColor="text1"/>
          <w:sz w:val="22"/>
          <w:szCs w:val="22"/>
        </w:rPr>
        <w:t xml:space="preserve"> trial participants would be treated over a </w:t>
      </w:r>
      <w:r w:rsidR="006A1D3B" w:rsidRPr="006A1D3B">
        <w:rPr>
          <w:rFonts w:asciiTheme="minorHAnsi" w:hAnsiTheme="minorHAnsi"/>
          <w:color w:val="000000" w:themeColor="text1"/>
          <w:sz w:val="22"/>
          <w:szCs w:val="22"/>
        </w:rPr>
        <w:t>5-year</w:t>
      </w:r>
      <w:r w:rsidRPr="00FD5158">
        <w:rPr>
          <w:rFonts w:asciiTheme="minorHAnsi" w:hAnsiTheme="minorHAnsi"/>
          <w:color w:val="000000" w:themeColor="text1"/>
          <w:sz w:val="22"/>
          <w:szCs w:val="22"/>
        </w:rPr>
        <w:t xml:space="preserve"> period.</w:t>
      </w:r>
    </w:p>
    <w:p w14:paraId="3C1C130E" w14:textId="16DBFDA1" w:rsidR="009B198C" w:rsidRPr="00FD5158" w:rsidRDefault="009B198C" w:rsidP="00FD5158">
      <w:pPr>
        <w:pStyle w:val="Heading2"/>
        <w:spacing w:before="0" w:after="120"/>
        <w:jc w:val="both"/>
        <w:rPr>
          <w:rFonts w:asciiTheme="minorHAnsi" w:hAnsiTheme="minorHAnsi"/>
          <w:color w:val="000000" w:themeColor="text1"/>
          <w:sz w:val="22"/>
          <w:szCs w:val="22"/>
        </w:rPr>
      </w:pPr>
      <w:r w:rsidRPr="00FD5158">
        <w:rPr>
          <w:rFonts w:asciiTheme="minorHAnsi" w:hAnsiTheme="minorHAnsi"/>
          <w:color w:val="000000" w:themeColor="text1"/>
          <w:sz w:val="22"/>
          <w:szCs w:val="22"/>
        </w:rPr>
        <w:t xml:space="preserve">The Regulator has prepared a Risk Assessment and Risk Management Plan (RARMP) for this application and welcomes written submissions </w:t>
      </w:r>
      <w:r w:rsidR="00830DCB" w:rsidRPr="00FD5158">
        <w:rPr>
          <w:rFonts w:asciiTheme="minorHAnsi" w:hAnsiTheme="minorHAnsi"/>
          <w:color w:val="000000" w:themeColor="text1"/>
          <w:sz w:val="22"/>
          <w:szCs w:val="22"/>
        </w:rPr>
        <w:t xml:space="preserve">relating to the protection of human health and safety and the environment </w:t>
      </w:r>
      <w:r w:rsidRPr="00FD5158">
        <w:rPr>
          <w:rFonts w:asciiTheme="minorHAnsi" w:hAnsiTheme="minorHAnsi"/>
          <w:color w:val="000000" w:themeColor="text1"/>
          <w:sz w:val="22"/>
          <w:szCs w:val="22"/>
        </w:rPr>
        <w:t xml:space="preserve">prior to </w:t>
      </w:r>
      <w:proofErr w:type="gramStart"/>
      <w:r w:rsidRPr="00FD5158">
        <w:rPr>
          <w:rFonts w:asciiTheme="minorHAnsi" w:hAnsiTheme="minorHAnsi"/>
          <w:color w:val="000000" w:themeColor="text1"/>
          <w:sz w:val="22"/>
          <w:szCs w:val="22"/>
        </w:rPr>
        <w:t>making a decision</w:t>
      </w:r>
      <w:proofErr w:type="gramEnd"/>
      <w:r w:rsidRPr="00FD5158">
        <w:rPr>
          <w:rFonts w:asciiTheme="minorHAnsi" w:hAnsiTheme="minorHAnsi"/>
          <w:color w:val="000000" w:themeColor="text1"/>
          <w:sz w:val="22"/>
          <w:szCs w:val="22"/>
        </w:rPr>
        <w:t xml:space="preserve"> on whether to issue the licence. The consultation RARMP and related information can be obtained via </w:t>
      </w:r>
      <w:r w:rsidR="0032342C" w:rsidRPr="00FD5158">
        <w:rPr>
          <w:rFonts w:asciiTheme="minorHAnsi" w:hAnsiTheme="minorHAnsi"/>
          <w:color w:val="000000" w:themeColor="text1"/>
          <w:sz w:val="22"/>
          <w:szCs w:val="22"/>
        </w:rPr>
        <w:t>our website (search for DIR </w:t>
      </w:r>
      <w:r w:rsidR="001C1A3D" w:rsidRPr="00FD5158">
        <w:rPr>
          <w:rFonts w:asciiTheme="minorHAnsi" w:hAnsiTheme="minorHAnsi"/>
          <w:color w:val="000000" w:themeColor="text1"/>
          <w:sz w:val="22"/>
          <w:szCs w:val="22"/>
        </w:rPr>
        <w:t>210</w:t>
      </w:r>
      <w:r w:rsidR="00811597" w:rsidRPr="00FD5158">
        <w:rPr>
          <w:rFonts w:asciiTheme="minorHAnsi" w:hAnsiTheme="minorHAnsi"/>
          <w:color w:val="000000" w:themeColor="text1"/>
          <w:sz w:val="22"/>
          <w:szCs w:val="22"/>
        </w:rPr>
        <w:t xml:space="preserve">), or from </w:t>
      </w:r>
      <w:r w:rsidRPr="00FD5158">
        <w:rPr>
          <w:rFonts w:asciiTheme="minorHAnsi" w:hAnsiTheme="minorHAnsi"/>
          <w:color w:val="000000" w:themeColor="text1"/>
          <w:sz w:val="22"/>
          <w:szCs w:val="22"/>
        </w:rPr>
        <w:t>the contacts below. Sub</w:t>
      </w:r>
      <w:r w:rsidR="0064150B" w:rsidRPr="00FD5158">
        <w:rPr>
          <w:rFonts w:asciiTheme="minorHAnsi" w:hAnsiTheme="minorHAnsi"/>
          <w:color w:val="000000" w:themeColor="text1"/>
          <w:sz w:val="22"/>
          <w:szCs w:val="22"/>
        </w:rPr>
        <w:t>m</w:t>
      </w:r>
      <w:r w:rsidR="000A0056" w:rsidRPr="00FD5158">
        <w:rPr>
          <w:rFonts w:asciiTheme="minorHAnsi" w:hAnsiTheme="minorHAnsi"/>
          <w:color w:val="000000" w:themeColor="text1"/>
          <w:sz w:val="22"/>
          <w:szCs w:val="22"/>
        </w:rPr>
        <w:t xml:space="preserve">issions should reference DIR </w:t>
      </w:r>
      <w:r w:rsidR="001C1A3D" w:rsidRPr="00FD5158">
        <w:rPr>
          <w:rFonts w:asciiTheme="minorHAnsi" w:hAnsiTheme="minorHAnsi"/>
          <w:color w:val="000000" w:themeColor="text1"/>
          <w:sz w:val="22"/>
          <w:szCs w:val="22"/>
        </w:rPr>
        <w:t>210</w:t>
      </w:r>
      <w:r w:rsidRPr="00FD5158">
        <w:rPr>
          <w:rFonts w:asciiTheme="minorHAnsi" w:hAnsiTheme="minorHAnsi"/>
          <w:color w:val="000000" w:themeColor="text1"/>
          <w:sz w:val="22"/>
          <w:szCs w:val="22"/>
        </w:rPr>
        <w:t xml:space="preserve"> and be received</w:t>
      </w:r>
      <w:r w:rsidR="00F8232E" w:rsidRPr="00FD5158">
        <w:rPr>
          <w:rFonts w:asciiTheme="minorHAnsi" w:hAnsiTheme="minorHAnsi"/>
          <w:color w:val="000000" w:themeColor="text1"/>
          <w:sz w:val="22"/>
          <w:szCs w:val="22"/>
        </w:rPr>
        <w:t xml:space="preserve"> by</w:t>
      </w:r>
      <w:r w:rsidRPr="00FD5158">
        <w:rPr>
          <w:rFonts w:asciiTheme="minorHAnsi" w:hAnsiTheme="minorHAnsi"/>
          <w:color w:val="000000" w:themeColor="text1"/>
          <w:sz w:val="22"/>
          <w:szCs w:val="22"/>
        </w:rPr>
        <w:t xml:space="preserve"> </w:t>
      </w:r>
      <w:r w:rsidR="001C1A3D" w:rsidRPr="00FD5158">
        <w:rPr>
          <w:rFonts w:asciiTheme="minorHAnsi" w:hAnsiTheme="minorHAnsi"/>
          <w:b/>
          <w:bCs/>
          <w:color w:val="000000" w:themeColor="text1"/>
          <w:sz w:val="22"/>
          <w:szCs w:val="22"/>
        </w:rPr>
        <w:t>7</w:t>
      </w:r>
      <w:r w:rsidR="00F8232E" w:rsidRPr="00FD5158">
        <w:rPr>
          <w:rFonts w:asciiTheme="minorHAnsi" w:hAnsiTheme="minorHAnsi"/>
          <w:b/>
          <w:bCs/>
          <w:color w:val="000000" w:themeColor="text1"/>
          <w:sz w:val="22"/>
          <w:szCs w:val="22"/>
        </w:rPr>
        <w:t> </w:t>
      </w:r>
      <w:r w:rsidR="001C1A3D" w:rsidRPr="00FD5158">
        <w:rPr>
          <w:rFonts w:asciiTheme="minorHAnsi" w:hAnsiTheme="minorHAnsi"/>
          <w:b/>
          <w:bCs/>
          <w:color w:val="000000" w:themeColor="text1"/>
          <w:sz w:val="22"/>
          <w:szCs w:val="22"/>
        </w:rPr>
        <w:t>February</w:t>
      </w:r>
      <w:r w:rsidR="00677A68" w:rsidRPr="00FD5158">
        <w:rPr>
          <w:rFonts w:asciiTheme="minorHAnsi" w:hAnsiTheme="minorHAnsi"/>
          <w:b/>
          <w:bCs/>
          <w:color w:val="000000" w:themeColor="text1"/>
          <w:sz w:val="22"/>
          <w:szCs w:val="22"/>
        </w:rPr>
        <w:t xml:space="preserve"> 20</w:t>
      </w:r>
      <w:r w:rsidR="001C1A3D" w:rsidRPr="00FD5158">
        <w:rPr>
          <w:rFonts w:asciiTheme="minorHAnsi" w:hAnsiTheme="minorHAnsi"/>
          <w:b/>
          <w:bCs/>
          <w:color w:val="000000" w:themeColor="text1"/>
          <w:sz w:val="22"/>
          <w:szCs w:val="22"/>
        </w:rPr>
        <w:t>25</w:t>
      </w:r>
      <w:r w:rsidR="00C521DD" w:rsidRPr="00FD5158">
        <w:rPr>
          <w:rFonts w:asciiTheme="minorHAnsi" w:hAnsiTheme="minorHAnsi"/>
          <w:color w:val="000000" w:themeColor="text1"/>
          <w:sz w:val="22"/>
          <w:szCs w:val="22"/>
        </w:rPr>
        <w:t>.</w:t>
      </w:r>
    </w:p>
    <w:p w14:paraId="1C13D5BB" w14:textId="77777777" w:rsidR="009B198C" w:rsidRPr="00CB6C2A" w:rsidRDefault="009B198C" w:rsidP="009B198C">
      <w:pPr>
        <w:pStyle w:val="BodyText3"/>
        <w:keepNext/>
        <w:ind w:right="1559"/>
        <w:jc w:val="center"/>
        <w:rPr>
          <w:rFonts w:ascii="Calibri" w:hAnsi="Calibri"/>
          <w:sz w:val="22"/>
          <w:szCs w:val="22"/>
        </w:rPr>
      </w:pPr>
      <w:r w:rsidRPr="00CB6C2A">
        <w:rPr>
          <w:rFonts w:ascii="Calibri" w:hAnsi="Calibri"/>
          <w:sz w:val="22"/>
          <w:szCs w:val="22"/>
        </w:rPr>
        <w:t>Office of the Gene Technology Regu</w:t>
      </w:r>
      <w:r w:rsidR="002E0B5F" w:rsidRPr="00CB6C2A">
        <w:rPr>
          <w:rFonts w:ascii="Calibri" w:hAnsi="Calibri"/>
          <w:sz w:val="22"/>
          <w:szCs w:val="22"/>
        </w:rPr>
        <w:t>lator</w:t>
      </w:r>
      <w:r w:rsidR="002E0B5F" w:rsidRPr="00CB6C2A">
        <w:rPr>
          <w:rFonts w:ascii="Calibri" w:hAnsi="Calibri"/>
          <w:sz w:val="22"/>
          <w:szCs w:val="22"/>
        </w:rPr>
        <w:br/>
        <w:t xml:space="preserve">MDP 54 GPO Box 9848 </w:t>
      </w:r>
      <w:r w:rsidRPr="00CB6C2A">
        <w:rPr>
          <w:rFonts w:ascii="Calibri" w:hAnsi="Calibri"/>
          <w:sz w:val="22"/>
          <w:szCs w:val="22"/>
        </w:rPr>
        <w:t>CANBERRA ACT 2601</w:t>
      </w:r>
    </w:p>
    <w:p w14:paraId="3FFB3203" w14:textId="58A455C3" w:rsidR="006A559F" w:rsidRPr="00CB6C2A" w:rsidRDefault="009B198C" w:rsidP="000B4D6C">
      <w:pPr>
        <w:pStyle w:val="BodyText3"/>
        <w:keepNext/>
        <w:ind w:right="1559"/>
        <w:jc w:val="center"/>
        <w:rPr>
          <w:rFonts w:ascii="Calibri" w:hAnsi="Calibri"/>
          <w:b w:val="0"/>
          <w:sz w:val="22"/>
          <w:szCs w:val="22"/>
          <w:u w:val="single"/>
        </w:rPr>
      </w:pPr>
      <w:r w:rsidRPr="00CB6C2A">
        <w:rPr>
          <w:rFonts w:ascii="Calibri" w:hAnsi="Calibri"/>
          <w:sz w:val="22"/>
          <w:szCs w:val="22"/>
        </w:rPr>
        <w:t xml:space="preserve">Telephone: 1800 181 030   </w:t>
      </w:r>
      <w:hyperlink r:id="rId8" w:history="1">
        <w:r w:rsidR="00DC2C02" w:rsidRPr="00DC2C02">
          <w:rPr>
            <w:rStyle w:val="Hyperlink"/>
            <w:rFonts w:ascii="Calibri" w:hAnsi="Calibri"/>
            <w:sz w:val="22"/>
            <w:szCs w:val="22"/>
          </w:rPr>
          <w:t xml:space="preserve">OGTR </w:t>
        </w:r>
        <w:r w:rsidRPr="00DC2C02">
          <w:rPr>
            <w:rStyle w:val="Hyperlink"/>
            <w:rFonts w:ascii="Calibri" w:hAnsi="Calibri"/>
            <w:sz w:val="22"/>
            <w:szCs w:val="22"/>
          </w:rPr>
          <w:t>Website</w:t>
        </w:r>
      </w:hyperlink>
      <w:hyperlink r:id="rId9" w:history="1"/>
    </w:p>
    <w:p w14:paraId="22BA7715" w14:textId="77777777" w:rsidR="002978A4" w:rsidRPr="00CB6C2A" w:rsidRDefault="009B198C" w:rsidP="003F7A55">
      <w:pPr>
        <w:spacing w:after="120"/>
        <w:ind w:right="1559"/>
        <w:jc w:val="center"/>
        <w:rPr>
          <w:rFonts w:ascii="Calibri" w:hAnsi="Calibri"/>
        </w:rPr>
      </w:pPr>
      <w:r w:rsidRPr="00CB6C2A">
        <w:rPr>
          <w:rFonts w:ascii="Calibri" w:hAnsi="Calibri"/>
          <w:b/>
          <w:sz w:val="22"/>
          <w:szCs w:val="22"/>
        </w:rPr>
        <w:t xml:space="preserve">E-mail: </w:t>
      </w:r>
      <w:hyperlink r:id="rId10" w:history="1">
        <w:r w:rsidRPr="00CB6C2A">
          <w:rPr>
            <w:rStyle w:val="Hyperlink"/>
            <w:rFonts w:ascii="Calibri" w:hAnsi="Calibri"/>
            <w:b/>
            <w:color w:val="auto"/>
            <w:sz w:val="22"/>
            <w:szCs w:val="22"/>
          </w:rPr>
          <w:t>ogtr</w:t>
        </w:r>
        <w:bookmarkStart w:id="0" w:name="_Hlt531691726"/>
        <w:r w:rsidRPr="00CB6C2A">
          <w:rPr>
            <w:rStyle w:val="Hyperlink"/>
            <w:rFonts w:ascii="Calibri" w:hAnsi="Calibri"/>
            <w:b/>
            <w:color w:val="auto"/>
            <w:sz w:val="22"/>
            <w:szCs w:val="22"/>
          </w:rPr>
          <w:t>@</w:t>
        </w:r>
        <w:bookmarkEnd w:id="0"/>
        <w:r w:rsidRPr="00CB6C2A">
          <w:rPr>
            <w:rStyle w:val="Hyperlink"/>
            <w:rFonts w:ascii="Calibri" w:hAnsi="Calibri"/>
            <w:b/>
            <w:color w:val="auto"/>
            <w:sz w:val="22"/>
            <w:szCs w:val="22"/>
          </w:rPr>
          <w:t>health.gov.au</w:t>
        </w:r>
      </w:hyperlink>
    </w:p>
    <w:sectPr w:rsidR="002978A4" w:rsidRPr="00CB6C2A" w:rsidSect="00DC2C02">
      <w:headerReference w:type="first" r:id="rId11"/>
      <w:pgSz w:w="11906" w:h="16838" w:code="9"/>
      <w:pgMar w:top="1134" w:right="1133" w:bottom="851" w:left="1134"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D3FEE" w14:textId="77777777" w:rsidR="00C86AAC" w:rsidRDefault="00C86AAC">
      <w:r>
        <w:separator/>
      </w:r>
    </w:p>
  </w:endnote>
  <w:endnote w:type="continuationSeparator" w:id="0">
    <w:p w14:paraId="743394ED" w14:textId="77777777" w:rsidR="00C86AAC" w:rsidRDefault="00C86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FCC79" w14:textId="77777777" w:rsidR="00C86AAC" w:rsidRDefault="00C86AAC">
      <w:r>
        <w:separator/>
      </w:r>
    </w:p>
  </w:footnote>
  <w:footnote w:type="continuationSeparator" w:id="0">
    <w:p w14:paraId="6F1CF38B" w14:textId="77777777" w:rsidR="00C86AAC" w:rsidRDefault="00C86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D44DA" w14:textId="77777777" w:rsidR="002978A4" w:rsidRDefault="002978A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FA6893"/>
    <w:multiLevelType w:val="singleLevel"/>
    <w:tmpl w:val="9F0C3552"/>
    <w:lvl w:ilvl="0">
      <w:start w:val="1"/>
      <w:numFmt w:val="bullet"/>
      <w:pStyle w:val="Arrow"/>
      <w:lvlText w:val=""/>
      <w:lvlJc w:val="left"/>
      <w:pPr>
        <w:tabs>
          <w:tab w:val="num" w:pos="567"/>
        </w:tabs>
        <w:ind w:left="567" w:hanging="567"/>
      </w:pPr>
      <w:rPr>
        <w:rFonts w:ascii="Symbol" w:hAnsi="Symbol" w:hint="default"/>
      </w:rPr>
    </w:lvl>
  </w:abstractNum>
  <w:num w:numId="1" w16cid:durableId="1185632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338"/>
    <w:rsid w:val="000073EB"/>
    <w:rsid w:val="00071C64"/>
    <w:rsid w:val="00072F0D"/>
    <w:rsid w:val="00085909"/>
    <w:rsid w:val="000A0056"/>
    <w:rsid w:val="000A0987"/>
    <w:rsid w:val="000B4D6C"/>
    <w:rsid w:val="000C0B97"/>
    <w:rsid w:val="000C56C4"/>
    <w:rsid w:val="000F5B1D"/>
    <w:rsid w:val="00103E75"/>
    <w:rsid w:val="001050AE"/>
    <w:rsid w:val="001135A0"/>
    <w:rsid w:val="00134D9B"/>
    <w:rsid w:val="00135AF9"/>
    <w:rsid w:val="0013714C"/>
    <w:rsid w:val="001633B6"/>
    <w:rsid w:val="0019525A"/>
    <w:rsid w:val="00195ED4"/>
    <w:rsid w:val="001A734B"/>
    <w:rsid w:val="001B0255"/>
    <w:rsid w:val="001B673B"/>
    <w:rsid w:val="001C1A3D"/>
    <w:rsid w:val="001C7038"/>
    <w:rsid w:val="002038D8"/>
    <w:rsid w:val="00216943"/>
    <w:rsid w:val="00231199"/>
    <w:rsid w:val="00242BD0"/>
    <w:rsid w:val="002723F6"/>
    <w:rsid w:val="00282728"/>
    <w:rsid w:val="0029684E"/>
    <w:rsid w:val="002978A4"/>
    <w:rsid w:val="002A009E"/>
    <w:rsid w:val="002A237C"/>
    <w:rsid w:val="002C1405"/>
    <w:rsid w:val="002C145E"/>
    <w:rsid w:val="002D1B1A"/>
    <w:rsid w:val="002D692F"/>
    <w:rsid w:val="002E0B5F"/>
    <w:rsid w:val="002E523D"/>
    <w:rsid w:val="002F72FF"/>
    <w:rsid w:val="0032342C"/>
    <w:rsid w:val="00356A32"/>
    <w:rsid w:val="00365B2F"/>
    <w:rsid w:val="003759DF"/>
    <w:rsid w:val="003855A4"/>
    <w:rsid w:val="003C4F37"/>
    <w:rsid w:val="003C52C4"/>
    <w:rsid w:val="003F7A55"/>
    <w:rsid w:val="004018A0"/>
    <w:rsid w:val="00416C6D"/>
    <w:rsid w:val="00425879"/>
    <w:rsid w:val="00440B8E"/>
    <w:rsid w:val="00447900"/>
    <w:rsid w:val="004750A0"/>
    <w:rsid w:val="004A2212"/>
    <w:rsid w:val="004A3104"/>
    <w:rsid w:val="0052413A"/>
    <w:rsid w:val="00524790"/>
    <w:rsid w:val="0052736D"/>
    <w:rsid w:val="005525B4"/>
    <w:rsid w:val="005649E0"/>
    <w:rsid w:val="00584BDB"/>
    <w:rsid w:val="00593ECD"/>
    <w:rsid w:val="005C229F"/>
    <w:rsid w:val="005E0423"/>
    <w:rsid w:val="005F2C86"/>
    <w:rsid w:val="00602BF2"/>
    <w:rsid w:val="00607B2B"/>
    <w:rsid w:val="0063788E"/>
    <w:rsid w:val="0064150B"/>
    <w:rsid w:val="0064262C"/>
    <w:rsid w:val="00650A63"/>
    <w:rsid w:val="00656A7D"/>
    <w:rsid w:val="00677A68"/>
    <w:rsid w:val="00690743"/>
    <w:rsid w:val="006A1D3B"/>
    <w:rsid w:val="006A3278"/>
    <w:rsid w:val="006A559F"/>
    <w:rsid w:val="006D3E65"/>
    <w:rsid w:val="00714CD3"/>
    <w:rsid w:val="00751A7D"/>
    <w:rsid w:val="00752E3B"/>
    <w:rsid w:val="00766285"/>
    <w:rsid w:val="0079755F"/>
    <w:rsid w:val="007B3251"/>
    <w:rsid w:val="007D0AA4"/>
    <w:rsid w:val="007F7FA9"/>
    <w:rsid w:val="00804A70"/>
    <w:rsid w:val="00811597"/>
    <w:rsid w:val="008134DD"/>
    <w:rsid w:val="00815B15"/>
    <w:rsid w:val="00830DCB"/>
    <w:rsid w:val="00836826"/>
    <w:rsid w:val="008563BB"/>
    <w:rsid w:val="008920E0"/>
    <w:rsid w:val="00895308"/>
    <w:rsid w:val="008E4048"/>
    <w:rsid w:val="008E4C28"/>
    <w:rsid w:val="00906D3A"/>
    <w:rsid w:val="00913338"/>
    <w:rsid w:val="009237C0"/>
    <w:rsid w:val="00937CE5"/>
    <w:rsid w:val="00946B1C"/>
    <w:rsid w:val="009653A1"/>
    <w:rsid w:val="00986ACE"/>
    <w:rsid w:val="009B198C"/>
    <w:rsid w:val="009B3208"/>
    <w:rsid w:val="009B3949"/>
    <w:rsid w:val="009B3D32"/>
    <w:rsid w:val="009C0F1A"/>
    <w:rsid w:val="009C1AF4"/>
    <w:rsid w:val="009D335B"/>
    <w:rsid w:val="009D6D16"/>
    <w:rsid w:val="00A30CDF"/>
    <w:rsid w:val="00A40AD9"/>
    <w:rsid w:val="00A44D4D"/>
    <w:rsid w:val="00A47026"/>
    <w:rsid w:val="00A65BF6"/>
    <w:rsid w:val="00A65D01"/>
    <w:rsid w:val="00A77996"/>
    <w:rsid w:val="00A84C3A"/>
    <w:rsid w:val="00A9358F"/>
    <w:rsid w:val="00A9596A"/>
    <w:rsid w:val="00AB5975"/>
    <w:rsid w:val="00AC0A12"/>
    <w:rsid w:val="00AC66A7"/>
    <w:rsid w:val="00AC68B7"/>
    <w:rsid w:val="00AD58FC"/>
    <w:rsid w:val="00AD63C2"/>
    <w:rsid w:val="00B04078"/>
    <w:rsid w:val="00B10B5E"/>
    <w:rsid w:val="00B13CC9"/>
    <w:rsid w:val="00B17AC7"/>
    <w:rsid w:val="00B41B42"/>
    <w:rsid w:val="00B50B30"/>
    <w:rsid w:val="00B54298"/>
    <w:rsid w:val="00B60237"/>
    <w:rsid w:val="00B66698"/>
    <w:rsid w:val="00B800DF"/>
    <w:rsid w:val="00B82258"/>
    <w:rsid w:val="00BA3F93"/>
    <w:rsid w:val="00BB08E5"/>
    <w:rsid w:val="00BC40DA"/>
    <w:rsid w:val="00BC52FA"/>
    <w:rsid w:val="00BD636B"/>
    <w:rsid w:val="00BF5834"/>
    <w:rsid w:val="00C31DFC"/>
    <w:rsid w:val="00C36F8A"/>
    <w:rsid w:val="00C4082E"/>
    <w:rsid w:val="00C521DD"/>
    <w:rsid w:val="00C559FE"/>
    <w:rsid w:val="00C82BD5"/>
    <w:rsid w:val="00C86AAC"/>
    <w:rsid w:val="00CA0ADD"/>
    <w:rsid w:val="00CB6C2A"/>
    <w:rsid w:val="00CC5762"/>
    <w:rsid w:val="00CD3963"/>
    <w:rsid w:val="00CD7C0E"/>
    <w:rsid w:val="00CE256F"/>
    <w:rsid w:val="00D16392"/>
    <w:rsid w:val="00D2493A"/>
    <w:rsid w:val="00D54A18"/>
    <w:rsid w:val="00D560BD"/>
    <w:rsid w:val="00D9487B"/>
    <w:rsid w:val="00DB007A"/>
    <w:rsid w:val="00DB11FA"/>
    <w:rsid w:val="00DC16C1"/>
    <w:rsid w:val="00DC2C02"/>
    <w:rsid w:val="00DC75FE"/>
    <w:rsid w:val="00DD7C12"/>
    <w:rsid w:val="00DF05CD"/>
    <w:rsid w:val="00E5027A"/>
    <w:rsid w:val="00E51D56"/>
    <w:rsid w:val="00E604CA"/>
    <w:rsid w:val="00E745EC"/>
    <w:rsid w:val="00E83AD6"/>
    <w:rsid w:val="00E90161"/>
    <w:rsid w:val="00E94691"/>
    <w:rsid w:val="00EC629B"/>
    <w:rsid w:val="00ED0386"/>
    <w:rsid w:val="00EE2697"/>
    <w:rsid w:val="00F10C25"/>
    <w:rsid w:val="00F4001A"/>
    <w:rsid w:val="00F54BDB"/>
    <w:rsid w:val="00F671DC"/>
    <w:rsid w:val="00F8232E"/>
    <w:rsid w:val="00F87B37"/>
    <w:rsid w:val="00FA1ABF"/>
    <w:rsid w:val="00FC297C"/>
    <w:rsid w:val="00FC3CCF"/>
    <w:rsid w:val="00FD515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DAC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98C"/>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9B198C"/>
    <w:pPr>
      <w:keepNext/>
      <w:spacing w:before="240" w:after="240"/>
      <w:jc w:val="center"/>
      <w:outlineLvl w:val="0"/>
    </w:pPr>
    <w:rPr>
      <w:b/>
      <w:caps/>
    </w:rPr>
  </w:style>
  <w:style w:type="paragraph" w:styleId="Heading2">
    <w:name w:val="heading 2"/>
    <w:basedOn w:val="Normal"/>
    <w:next w:val="Normal"/>
    <w:link w:val="Heading2Char"/>
    <w:uiPriority w:val="9"/>
    <w:semiHidden/>
    <w:unhideWhenUsed/>
    <w:qFormat/>
    <w:rsid w:val="00C4082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B198C"/>
    <w:pPr>
      <w:keepNext/>
      <w:jc w:val="right"/>
      <w:outlineLvl w:val="2"/>
    </w:pPr>
    <w:rPr>
      <w:b/>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198C"/>
    <w:rPr>
      <w:rFonts w:ascii="Times New Roman" w:eastAsia="Times New Roman" w:hAnsi="Times New Roman" w:cs="Times New Roman"/>
      <w:b/>
      <w:caps/>
      <w:sz w:val="24"/>
      <w:szCs w:val="20"/>
      <w:lang w:eastAsia="en-AU"/>
    </w:rPr>
  </w:style>
  <w:style w:type="character" w:customStyle="1" w:styleId="Heading3Char">
    <w:name w:val="Heading 3 Char"/>
    <w:basedOn w:val="DefaultParagraphFont"/>
    <w:link w:val="Heading3"/>
    <w:rsid w:val="009B198C"/>
    <w:rPr>
      <w:rFonts w:ascii="Times New Roman" w:eastAsia="Times New Roman" w:hAnsi="Times New Roman" w:cs="Times New Roman"/>
      <w:b/>
      <w:szCs w:val="20"/>
      <w:lang w:val="en-US" w:eastAsia="en-AU"/>
    </w:rPr>
  </w:style>
  <w:style w:type="paragraph" w:styleId="Header">
    <w:name w:val="header"/>
    <w:basedOn w:val="Normal"/>
    <w:link w:val="HeaderChar"/>
    <w:rsid w:val="009B198C"/>
    <w:pPr>
      <w:tabs>
        <w:tab w:val="center" w:pos="4153"/>
        <w:tab w:val="right" w:pos="8306"/>
      </w:tabs>
    </w:pPr>
  </w:style>
  <w:style w:type="character" w:customStyle="1" w:styleId="HeaderChar">
    <w:name w:val="Header Char"/>
    <w:basedOn w:val="DefaultParagraphFont"/>
    <w:link w:val="Header"/>
    <w:rsid w:val="009B198C"/>
    <w:rPr>
      <w:rFonts w:ascii="Times New Roman" w:eastAsia="Times New Roman" w:hAnsi="Times New Roman" w:cs="Times New Roman"/>
      <w:sz w:val="24"/>
      <w:szCs w:val="20"/>
      <w:lang w:eastAsia="en-AU"/>
    </w:rPr>
  </w:style>
  <w:style w:type="character" w:styleId="Hyperlink">
    <w:name w:val="Hyperlink"/>
    <w:basedOn w:val="DefaultParagraphFont"/>
    <w:rsid w:val="009B198C"/>
    <w:rPr>
      <w:color w:val="0000FF"/>
      <w:u w:val="single"/>
    </w:rPr>
  </w:style>
  <w:style w:type="paragraph" w:styleId="BodyText3">
    <w:name w:val="Body Text 3"/>
    <w:basedOn w:val="Normal"/>
    <w:link w:val="BodyText3Char"/>
    <w:rsid w:val="009B198C"/>
    <w:rPr>
      <w:b/>
    </w:rPr>
  </w:style>
  <w:style w:type="character" w:customStyle="1" w:styleId="BodyText3Char">
    <w:name w:val="Body Text 3 Char"/>
    <w:basedOn w:val="DefaultParagraphFont"/>
    <w:link w:val="BodyText3"/>
    <w:rsid w:val="009B198C"/>
    <w:rPr>
      <w:rFonts w:ascii="Times New Roman" w:eastAsia="Times New Roman" w:hAnsi="Times New Roman" w:cs="Times New Roman"/>
      <w:b/>
      <w:sz w:val="24"/>
      <w:szCs w:val="20"/>
      <w:lang w:eastAsia="en-AU"/>
    </w:rPr>
  </w:style>
  <w:style w:type="paragraph" w:styleId="BalloonText">
    <w:name w:val="Balloon Text"/>
    <w:basedOn w:val="Normal"/>
    <w:link w:val="BalloonTextChar"/>
    <w:uiPriority w:val="99"/>
    <w:semiHidden/>
    <w:unhideWhenUsed/>
    <w:rsid w:val="009B198C"/>
    <w:rPr>
      <w:rFonts w:ascii="Tahoma" w:hAnsi="Tahoma" w:cs="Tahoma"/>
      <w:sz w:val="16"/>
      <w:szCs w:val="16"/>
    </w:rPr>
  </w:style>
  <w:style w:type="character" w:customStyle="1" w:styleId="BalloonTextChar">
    <w:name w:val="Balloon Text Char"/>
    <w:basedOn w:val="DefaultParagraphFont"/>
    <w:link w:val="BalloonText"/>
    <w:uiPriority w:val="99"/>
    <w:semiHidden/>
    <w:rsid w:val="009B198C"/>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085909"/>
    <w:rPr>
      <w:sz w:val="16"/>
      <w:szCs w:val="16"/>
    </w:rPr>
  </w:style>
  <w:style w:type="paragraph" w:styleId="CommentText">
    <w:name w:val="annotation text"/>
    <w:basedOn w:val="Normal"/>
    <w:link w:val="CommentTextChar"/>
    <w:uiPriority w:val="99"/>
    <w:unhideWhenUsed/>
    <w:rsid w:val="00085909"/>
    <w:rPr>
      <w:sz w:val="20"/>
    </w:rPr>
  </w:style>
  <w:style w:type="character" w:customStyle="1" w:styleId="CommentTextChar">
    <w:name w:val="Comment Text Char"/>
    <w:basedOn w:val="DefaultParagraphFont"/>
    <w:link w:val="CommentText"/>
    <w:uiPriority w:val="99"/>
    <w:rsid w:val="0008590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85909"/>
    <w:rPr>
      <w:b/>
      <w:bCs/>
    </w:rPr>
  </w:style>
  <w:style w:type="character" w:customStyle="1" w:styleId="CommentSubjectChar">
    <w:name w:val="Comment Subject Char"/>
    <w:basedOn w:val="CommentTextChar"/>
    <w:link w:val="CommentSubject"/>
    <w:uiPriority w:val="99"/>
    <w:semiHidden/>
    <w:rsid w:val="00085909"/>
    <w:rPr>
      <w:rFonts w:ascii="Times New Roman" w:eastAsia="Times New Roman" w:hAnsi="Times New Roman" w:cs="Times New Roman"/>
      <w:b/>
      <w:bCs/>
      <w:sz w:val="20"/>
      <w:szCs w:val="20"/>
      <w:lang w:eastAsia="en-AU"/>
    </w:rPr>
  </w:style>
  <w:style w:type="character" w:styleId="FollowedHyperlink">
    <w:name w:val="FollowedHyperlink"/>
    <w:basedOn w:val="DefaultParagraphFont"/>
    <w:uiPriority w:val="99"/>
    <w:semiHidden/>
    <w:unhideWhenUsed/>
    <w:rsid w:val="00EC629B"/>
    <w:rPr>
      <w:color w:val="800080" w:themeColor="followedHyperlink"/>
      <w:u w:val="single"/>
    </w:rPr>
  </w:style>
  <w:style w:type="paragraph" w:customStyle="1" w:styleId="Arrow">
    <w:name w:val="Arrow"/>
    <w:basedOn w:val="Normal"/>
    <w:rsid w:val="00DB11FA"/>
    <w:pPr>
      <w:numPr>
        <w:numId w:val="1"/>
      </w:numPr>
    </w:pPr>
  </w:style>
  <w:style w:type="paragraph" w:styleId="Revision">
    <w:name w:val="Revision"/>
    <w:hidden/>
    <w:uiPriority w:val="99"/>
    <w:semiHidden/>
    <w:rsid w:val="00C4082E"/>
    <w:pPr>
      <w:spacing w:after="0" w:line="240" w:lineRule="auto"/>
    </w:pPr>
    <w:rPr>
      <w:rFonts w:ascii="Times New Roman" w:eastAsia="Times New Roman" w:hAnsi="Times New Roman" w:cs="Times New Roman"/>
      <w:sz w:val="24"/>
      <w:szCs w:val="20"/>
      <w:lang w:eastAsia="en-AU"/>
    </w:rPr>
  </w:style>
  <w:style w:type="character" w:customStyle="1" w:styleId="Heading2Char">
    <w:name w:val="Heading 2 Char"/>
    <w:basedOn w:val="DefaultParagraphFont"/>
    <w:link w:val="Heading2"/>
    <w:uiPriority w:val="9"/>
    <w:semiHidden/>
    <w:rsid w:val="00C4082E"/>
    <w:rPr>
      <w:rFonts w:asciiTheme="majorHAnsi" w:eastAsiaTheme="majorEastAsia" w:hAnsiTheme="majorHAnsi" w:cstheme="majorBidi"/>
      <w:color w:val="365F91" w:themeColor="accent1" w:themeShade="BF"/>
      <w:sz w:val="26"/>
      <w:szCs w:val="26"/>
      <w:lang w:eastAsia="en-AU"/>
    </w:rPr>
  </w:style>
  <w:style w:type="character" w:styleId="UnresolvedMention">
    <w:name w:val="Unresolved Mention"/>
    <w:basedOn w:val="DefaultParagraphFont"/>
    <w:uiPriority w:val="99"/>
    <w:semiHidden/>
    <w:unhideWhenUsed/>
    <w:rsid w:val="00DC2C02"/>
    <w:rPr>
      <w:color w:val="605E5C"/>
      <w:shd w:val="clear" w:color="auto" w:fill="E1DFDD"/>
    </w:rPr>
  </w:style>
  <w:style w:type="paragraph" w:styleId="Footer">
    <w:name w:val="footer"/>
    <w:basedOn w:val="Normal"/>
    <w:link w:val="FooterChar"/>
    <w:uiPriority w:val="99"/>
    <w:unhideWhenUsed/>
    <w:rsid w:val="00AB5975"/>
    <w:pPr>
      <w:tabs>
        <w:tab w:val="center" w:pos="4513"/>
        <w:tab w:val="right" w:pos="9026"/>
      </w:tabs>
    </w:pPr>
  </w:style>
  <w:style w:type="character" w:customStyle="1" w:styleId="FooterChar">
    <w:name w:val="Footer Char"/>
    <w:basedOn w:val="DefaultParagraphFont"/>
    <w:link w:val="Footer"/>
    <w:uiPriority w:val="99"/>
    <w:rsid w:val="00AB5975"/>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gtr.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ogtr@health.gov.au" TargetMode="External"/><Relationship Id="rId4" Type="http://schemas.openxmlformats.org/officeDocument/2006/relationships/webSettings" Target="webSettings.xml"/><Relationship Id="rId9" Type="http://schemas.openxmlformats.org/officeDocument/2006/relationships/hyperlink" Target="N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210 - Invitation to comment</dc:title>
  <dc:creator/>
  <cp:lastModifiedBy/>
  <cp:revision>1</cp:revision>
  <dcterms:created xsi:type="dcterms:W3CDTF">2024-12-11T00:18:00Z</dcterms:created>
  <dcterms:modified xsi:type="dcterms:W3CDTF">2024-12-11T00:18:00Z</dcterms:modified>
</cp:coreProperties>
</file>