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0CFECD99" w:rsidR="007F1C50" w:rsidRPr="00E66DF0" w:rsidRDefault="007F1C50" w:rsidP="007F1C50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Receipt of licence application </w:t>
      </w:r>
      <w:r w:rsidRPr="00E66DF0">
        <w:rPr>
          <w:rFonts w:asciiTheme="minorHAnsi" w:hAnsiTheme="minorHAnsi"/>
          <w:sz w:val="22"/>
          <w:szCs w:val="22"/>
        </w:rPr>
        <w:t xml:space="preserve">from </w:t>
      </w:r>
      <w:r w:rsidR="00E66DF0" w:rsidRPr="00E66DF0">
        <w:rPr>
          <w:rFonts w:asciiTheme="minorHAnsi" w:hAnsiTheme="minorHAnsi"/>
          <w:sz w:val="22"/>
          <w:szCs w:val="22"/>
        </w:rPr>
        <w:t>The University of Adelaide</w:t>
      </w:r>
      <w:r w:rsidRPr="00E66DF0">
        <w:rPr>
          <w:rFonts w:asciiTheme="minorHAnsi" w:hAnsiTheme="minorHAnsi"/>
          <w:sz w:val="22"/>
          <w:szCs w:val="22"/>
        </w:rPr>
        <w:t xml:space="preserve"> for a field trial</w:t>
      </w:r>
      <w:r w:rsidR="00161682" w:rsidRPr="00E66DF0">
        <w:rPr>
          <w:rFonts w:asciiTheme="minorHAnsi" w:hAnsiTheme="minorHAnsi"/>
          <w:sz w:val="22"/>
          <w:szCs w:val="22"/>
        </w:rPr>
        <w:t xml:space="preserve"> </w:t>
      </w:r>
      <w:r w:rsidRPr="00E66DF0">
        <w:rPr>
          <w:rFonts w:asciiTheme="minorHAnsi" w:hAnsiTheme="minorHAnsi"/>
          <w:sz w:val="22"/>
          <w:szCs w:val="22"/>
        </w:rPr>
        <w:t xml:space="preserve">of genetically modified </w:t>
      </w:r>
      <w:r w:rsidR="00E66DF0" w:rsidRPr="00E66DF0">
        <w:rPr>
          <w:rFonts w:asciiTheme="minorHAnsi" w:hAnsiTheme="minorHAnsi"/>
          <w:sz w:val="22"/>
          <w:szCs w:val="22"/>
        </w:rPr>
        <w:t>canola</w:t>
      </w:r>
    </w:p>
    <w:p w14:paraId="758F8E02" w14:textId="7338E7FB" w:rsidR="007F1C50" w:rsidRPr="00E66DF0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>The Offic</w:t>
      </w:r>
      <w:r w:rsidRPr="00E66DF0">
        <w:rPr>
          <w:rFonts w:asciiTheme="minorHAnsi" w:hAnsiTheme="minorHAnsi"/>
          <w:sz w:val="22"/>
          <w:szCs w:val="22"/>
        </w:rPr>
        <w:t xml:space="preserve">e of the Gene Technology Regulator (OGTR) has received a licence application (DIR </w:t>
      </w:r>
      <w:r w:rsidR="00E66DF0" w:rsidRPr="00E66DF0">
        <w:rPr>
          <w:rFonts w:asciiTheme="minorHAnsi" w:hAnsiTheme="minorHAnsi"/>
          <w:sz w:val="22"/>
          <w:szCs w:val="22"/>
        </w:rPr>
        <w:t>212</w:t>
      </w:r>
      <w:r w:rsidRPr="00E66DF0">
        <w:rPr>
          <w:rFonts w:asciiTheme="minorHAnsi" w:hAnsiTheme="minorHAnsi"/>
          <w:sz w:val="22"/>
          <w:szCs w:val="22"/>
        </w:rPr>
        <w:t xml:space="preserve">) from </w:t>
      </w:r>
      <w:r w:rsidR="00E66DF0" w:rsidRPr="00E66DF0">
        <w:rPr>
          <w:rFonts w:asciiTheme="minorHAnsi" w:hAnsiTheme="minorHAnsi" w:cs="Arial"/>
          <w:noProof/>
          <w:sz w:val="22"/>
          <w:szCs w:val="22"/>
        </w:rPr>
        <w:t>The Univer</w:t>
      </w:r>
      <w:r w:rsidR="00721C48">
        <w:rPr>
          <w:rFonts w:asciiTheme="minorHAnsi" w:hAnsiTheme="minorHAnsi" w:cs="Arial"/>
          <w:noProof/>
          <w:sz w:val="22"/>
          <w:szCs w:val="22"/>
        </w:rPr>
        <w:t>s</w:t>
      </w:r>
      <w:r w:rsidR="00E66DF0" w:rsidRPr="00E66DF0">
        <w:rPr>
          <w:rFonts w:asciiTheme="minorHAnsi" w:hAnsiTheme="minorHAnsi" w:cs="Arial"/>
          <w:noProof/>
          <w:sz w:val="22"/>
          <w:szCs w:val="22"/>
        </w:rPr>
        <w:t>ity of Adelaide</w:t>
      </w:r>
      <w:r w:rsidRPr="00E66DF0">
        <w:rPr>
          <w:rFonts w:asciiTheme="minorHAnsi" w:hAnsiTheme="minorHAnsi"/>
          <w:sz w:val="22"/>
          <w:szCs w:val="22"/>
        </w:rPr>
        <w:t xml:space="preserve"> to conduct a field trial</w:t>
      </w:r>
      <w:r w:rsidR="00161682" w:rsidRPr="00E66DF0">
        <w:rPr>
          <w:rFonts w:asciiTheme="minorHAnsi" w:hAnsiTheme="minorHAnsi"/>
          <w:sz w:val="22"/>
          <w:szCs w:val="22"/>
        </w:rPr>
        <w:t xml:space="preserve"> </w:t>
      </w:r>
      <w:r w:rsidRPr="00E66DF0">
        <w:rPr>
          <w:rFonts w:asciiTheme="minorHAnsi" w:hAnsiTheme="minorHAnsi"/>
          <w:sz w:val="22"/>
          <w:szCs w:val="22"/>
        </w:rPr>
        <w:t>of</w:t>
      </w:r>
      <w:r w:rsidR="00CF25C4" w:rsidRPr="00E66DF0">
        <w:rPr>
          <w:rFonts w:asciiTheme="minorHAnsi" w:hAnsiTheme="minorHAnsi"/>
          <w:sz w:val="22"/>
          <w:szCs w:val="22"/>
        </w:rPr>
        <w:t xml:space="preserve"> </w:t>
      </w:r>
      <w:r w:rsidRPr="00E66DF0">
        <w:rPr>
          <w:rFonts w:asciiTheme="minorHAnsi" w:hAnsiTheme="minorHAnsi"/>
          <w:sz w:val="22"/>
          <w:szCs w:val="22"/>
        </w:rPr>
        <w:t>gen</w:t>
      </w:r>
      <w:r w:rsidRPr="00695A0A">
        <w:rPr>
          <w:rFonts w:asciiTheme="minorHAnsi" w:hAnsiTheme="minorHAnsi"/>
          <w:sz w:val="22"/>
          <w:szCs w:val="22"/>
        </w:rPr>
        <w:t>etically modified (GM</w:t>
      </w:r>
      <w:r w:rsidRPr="00E66DF0">
        <w:rPr>
          <w:rFonts w:asciiTheme="minorHAnsi" w:hAnsiTheme="minorHAnsi"/>
          <w:sz w:val="22"/>
          <w:szCs w:val="22"/>
        </w:rPr>
        <w:t xml:space="preserve">) </w:t>
      </w:r>
      <w:r w:rsidR="00E66DF0" w:rsidRPr="00E66DF0">
        <w:rPr>
          <w:rFonts w:asciiTheme="minorHAnsi" w:hAnsiTheme="minorHAnsi"/>
          <w:sz w:val="22"/>
          <w:szCs w:val="22"/>
        </w:rPr>
        <w:t>canola</w:t>
      </w:r>
      <w:r w:rsidRPr="00E66DF0">
        <w:rPr>
          <w:rFonts w:asciiTheme="minorHAnsi" w:hAnsiTheme="minorHAnsi"/>
          <w:sz w:val="22"/>
          <w:szCs w:val="22"/>
        </w:rPr>
        <w:t xml:space="preserve"> wit</w:t>
      </w:r>
      <w:r w:rsidRPr="00695A0A">
        <w:rPr>
          <w:rFonts w:asciiTheme="minorHAnsi" w:hAnsiTheme="minorHAnsi"/>
          <w:sz w:val="22"/>
          <w:szCs w:val="22"/>
        </w:rPr>
        <w:t xml:space="preserve">h </w:t>
      </w:r>
      <w:r w:rsidR="00E66DF0" w:rsidRPr="001B776E">
        <w:rPr>
          <w:rFonts w:asciiTheme="minorHAnsi" w:hAnsiTheme="minorHAnsi"/>
          <w:sz w:val="22"/>
          <w:szCs w:val="22"/>
        </w:rPr>
        <w:t>increased photosynthesis and photorespira</w:t>
      </w:r>
      <w:r w:rsidR="00E66DF0" w:rsidRPr="00E66DF0">
        <w:rPr>
          <w:rFonts w:asciiTheme="minorHAnsi" w:hAnsiTheme="minorHAnsi"/>
          <w:sz w:val="22"/>
          <w:szCs w:val="22"/>
        </w:rPr>
        <w:t>tion</w:t>
      </w:r>
      <w:r w:rsidRPr="00E66DF0">
        <w:rPr>
          <w:rFonts w:asciiTheme="minorHAnsi" w:hAnsiTheme="minorHAnsi"/>
          <w:sz w:val="22"/>
          <w:szCs w:val="22"/>
        </w:rPr>
        <w:t>. A summ</w:t>
      </w:r>
      <w:r w:rsidRPr="00695A0A">
        <w:rPr>
          <w:rFonts w:asciiTheme="minorHAnsi" w:hAnsiTheme="minorHAnsi"/>
          <w:sz w:val="22"/>
          <w:szCs w:val="22"/>
        </w:rPr>
        <w:t xml:space="preserve">ary of the application </w:t>
      </w:r>
      <w:r w:rsidRPr="00770E86">
        <w:rPr>
          <w:rFonts w:asciiTheme="minorHAnsi" w:hAnsiTheme="minorHAnsi"/>
          <w:sz w:val="22"/>
          <w:szCs w:val="22"/>
        </w:rPr>
        <w:t>is posted on our</w:t>
      </w:r>
      <w:r w:rsidR="00727757" w:rsidRPr="00727757">
        <w:t xml:space="preserve"> </w:t>
      </w:r>
      <w:hyperlink r:id="rId6" w:history="1">
        <w:r w:rsidR="00727757" w:rsidRPr="006021B8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727757" w:rsidRPr="006021B8">
        <w:rPr>
          <w:rFonts w:asciiTheme="minorHAnsi" w:hAnsiTheme="minorHAnsi"/>
          <w:sz w:val="22"/>
          <w:szCs w:val="22"/>
        </w:rPr>
        <w:t xml:space="preserve"> </w:t>
      </w:r>
      <w:r w:rsidR="00727757" w:rsidRPr="00727757">
        <w:rPr>
          <w:rFonts w:asciiTheme="minorHAnsi" w:hAnsiTheme="minorHAnsi"/>
          <w:sz w:val="22"/>
          <w:szCs w:val="22"/>
        </w:rPr>
        <w:t xml:space="preserve">(search for </w:t>
      </w:r>
      <w:r w:rsidR="00727757" w:rsidRPr="00E66DF0">
        <w:rPr>
          <w:rFonts w:asciiTheme="minorHAnsi" w:hAnsiTheme="minorHAnsi"/>
          <w:sz w:val="22"/>
          <w:szCs w:val="22"/>
          <w:u w:val="single"/>
        </w:rPr>
        <w:t xml:space="preserve">DIR </w:t>
      </w:r>
      <w:r w:rsidR="00E66DF0" w:rsidRPr="00E66DF0">
        <w:rPr>
          <w:rFonts w:asciiTheme="minorHAnsi" w:hAnsiTheme="minorHAnsi"/>
          <w:sz w:val="22"/>
          <w:szCs w:val="22"/>
          <w:u w:val="single"/>
        </w:rPr>
        <w:t>212</w:t>
      </w:r>
      <w:r w:rsidR="00727757" w:rsidRPr="00E66DF0">
        <w:rPr>
          <w:rFonts w:asciiTheme="minorHAnsi" w:hAnsiTheme="minorHAnsi"/>
          <w:sz w:val="22"/>
          <w:szCs w:val="22"/>
        </w:rPr>
        <w:t>)</w:t>
      </w:r>
      <w:r w:rsidRPr="00E66DF0">
        <w:rPr>
          <w:rFonts w:asciiTheme="minorHAnsi" w:hAnsiTheme="minorHAnsi"/>
          <w:sz w:val="22"/>
          <w:szCs w:val="22"/>
        </w:rPr>
        <w:t>.</w:t>
      </w:r>
    </w:p>
    <w:p w14:paraId="1F47E2C8" w14:textId="3A1E36B9" w:rsidR="007F1C50" w:rsidRPr="00E66DF0" w:rsidRDefault="007F1C50" w:rsidP="00727757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E66DF0">
        <w:rPr>
          <w:rFonts w:asciiTheme="minorHAnsi" w:hAnsiTheme="minorHAnsi"/>
          <w:sz w:val="22"/>
          <w:szCs w:val="22"/>
        </w:rPr>
        <w:t xml:space="preserve">The trial is proposed to take place between </w:t>
      </w:r>
      <w:r w:rsidR="00E66DF0" w:rsidRPr="00E66DF0">
        <w:rPr>
          <w:rFonts w:asciiTheme="minorHAnsi" w:hAnsiTheme="minorHAnsi"/>
          <w:sz w:val="22"/>
          <w:szCs w:val="22"/>
        </w:rPr>
        <w:t>April 2025</w:t>
      </w:r>
      <w:r w:rsidRPr="00E66DF0">
        <w:rPr>
          <w:rFonts w:asciiTheme="minorHAnsi" w:hAnsiTheme="minorHAnsi"/>
          <w:sz w:val="22"/>
          <w:szCs w:val="22"/>
        </w:rPr>
        <w:t xml:space="preserve"> and </w:t>
      </w:r>
      <w:r w:rsidR="00E66DF0" w:rsidRPr="00E66DF0">
        <w:rPr>
          <w:rFonts w:asciiTheme="minorHAnsi" w:hAnsiTheme="minorHAnsi"/>
          <w:sz w:val="22"/>
          <w:szCs w:val="22"/>
        </w:rPr>
        <w:t>January 2030</w:t>
      </w:r>
      <w:r w:rsidRPr="00E66DF0">
        <w:rPr>
          <w:rFonts w:asciiTheme="minorHAnsi" w:hAnsiTheme="minorHAnsi"/>
          <w:sz w:val="22"/>
          <w:szCs w:val="22"/>
        </w:rPr>
        <w:t xml:space="preserve">, on </w:t>
      </w:r>
      <w:r w:rsidR="00E66DF0">
        <w:rPr>
          <w:rFonts w:asciiTheme="minorHAnsi" w:hAnsiTheme="minorHAnsi" w:cs="Arial"/>
          <w:sz w:val="22"/>
          <w:szCs w:val="22"/>
        </w:rPr>
        <w:t>one site</w:t>
      </w:r>
      <w:r w:rsidRPr="00E66DF0">
        <w:rPr>
          <w:rFonts w:asciiTheme="minorHAnsi" w:hAnsiTheme="minorHAnsi"/>
          <w:sz w:val="22"/>
          <w:szCs w:val="22"/>
        </w:rPr>
        <w:t xml:space="preserve"> with a maximum area of </w:t>
      </w:r>
      <w:r w:rsidR="00E66DF0" w:rsidRPr="00E66DF0">
        <w:rPr>
          <w:rFonts w:asciiTheme="minorHAnsi" w:hAnsiTheme="minorHAnsi"/>
          <w:sz w:val="22"/>
          <w:szCs w:val="22"/>
        </w:rPr>
        <w:t>2 hectare</w:t>
      </w:r>
      <w:r w:rsidR="00E66DF0" w:rsidRPr="001F4FA5">
        <w:rPr>
          <w:rFonts w:asciiTheme="minorHAnsi" w:hAnsiTheme="minorHAnsi"/>
          <w:sz w:val="22"/>
          <w:szCs w:val="22"/>
        </w:rPr>
        <w:t>s per year</w:t>
      </w:r>
      <w:r w:rsidRPr="001F4FA5">
        <w:rPr>
          <w:rFonts w:asciiTheme="minorHAnsi" w:hAnsiTheme="minorHAnsi"/>
          <w:sz w:val="22"/>
          <w:szCs w:val="22"/>
        </w:rPr>
        <w:t>. Th</w:t>
      </w:r>
      <w:r w:rsidRPr="00E66DF0">
        <w:rPr>
          <w:rFonts w:asciiTheme="minorHAnsi" w:hAnsiTheme="minorHAnsi"/>
          <w:sz w:val="22"/>
          <w:szCs w:val="22"/>
        </w:rPr>
        <w:t>e trial site</w:t>
      </w:r>
      <w:r w:rsidR="00E66DF0" w:rsidRPr="00E66DF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66DF0">
        <w:rPr>
          <w:rFonts w:asciiTheme="minorHAnsi" w:hAnsiTheme="minorHAnsi"/>
          <w:sz w:val="22"/>
          <w:szCs w:val="22"/>
        </w:rPr>
        <w:t>is located in</w:t>
      </w:r>
      <w:proofErr w:type="gramEnd"/>
      <w:r w:rsidRPr="00E66DF0">
        <w:rPr>
          <w:rFonts w:asciiTheme="minorHAnsi" w:hAnsiTheme="minorHAnsi"/>
          <w:sz w:val="22"/>
          <w:szCs w:val="22"/>
        </w:rPr>
        <w:t xml:space="preserve"> </w:t>
      </w:r>
      <w:r w:rsidR="00E66DF0" w:rsidRPr="00E66DF0">
        <w:rPr>
          <w:rFonts w:asciiTheme="minorHAnsi" w:hAnsiTheme="minorHAnsi"/>
          <w:sz w:val="22"/>
          <w:szCs w:val="22"/>
        </w:rPr>
        <w:t xml:space="preserve">Light Regional Council </w:t>
      </w:r>
      <w:r w:rsidRPr="00E66DF0">
        <w:rPr>
          <w:rFonts w:asciiTheme="minorHAnsi" w:hAnsiTheme="minorHAnsi"/>
          <w:sz w:val="22"/>
          <w:szCs w:val="22"/>
        </w:rPr>
        <w:t xml:space="preserve">in </w:t>
      </w:r>
      <w:r w:rsidR="00770E86" w:rsidRPr="00E66DF0">
        <w:rPr>
          <w:rFonts w:asciiTheme="minorHAnsi" w:hAnsiTheme="minorHAnsi"/>
          <w:sz w:val="22"/>
          <w:szCs w:val="22"/>
        </w:rPr>
        <w:t>S</w:t>
      </w:r>
      <w:r w:rsidR="00E66DF0" w:rsidRPr="00E66DF0">
        <w:rPr>
          <w:rFonts w:asciiTheme="minorHAnsi" w:hAnsiTheme="minorHAnsi"/>
          <w:sz w:val="22"/>
          <w:szCs w:val="22"/>
        </w:rPr>
        <w:t>outh Australia</w:t>
      </w:r>
      <w:r w:rsidRPr="00E66DF0">
        <w:rPr>
          <w:rFonts w:asciiTheme="minorHAnsi" w:hAnsiTheme="minorHAnsi"/>
          <w:sz w:val="22"/>
          <w:szCs w:val="22"/>
        </w:rPr>
        <w:t xml:space="preserve">. The trial would be subject to control measures that restrict the spread and persistence of the GM plants and their introduced genetic material. The GM </w:t>
      </w:r>
      <w:r w:rsidR="00E66DF0" w:rsidRPr="00E66DF0">
        <w:rPr>
          <w:rFonts w:asciiTheme="minorHAnsi" w:hAnsiTheme="minorHAnsi"/>
          <w:sz w:val="22"/>
          <w:szCs w:val="22"/>
        </w:rPr>
        <w:t>canola</w:t>
      </w:r>
      <w:r w:rsidRPr="00E66DF0">
        <w:rPr>
          <w:rFonts w:asciiTheme="minorHAnsi" w:hAnsiTheme="minorHAnsi"/>
          <w:sz w:val="22"/>
          <w:szCs w:val="22"/>
        </w:rPr>
        <w:t xml:space="preserve"> would not be used for human food or animal feed.</w:t>
      </w:r>
    </w:p>
    <w:p w14:paraId="35B663BC" w14:textId="55AA0E2E" w:rsidR="007F1C50" w:rsidRPr="00E66DF0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E66DF0">
        <w:rPr>
          <w:rFonts w:ascii="Calibri" w:hAnsi="Calibri" w:cs="Calibri"/>
          <w:sz w:val="22"/>
          <w:szCs w:val="22"/>
        </w:rPr>
        <w:t>The OGTR is preparing a Risk Assessment and Risk Management Plan for the application. This is</w:t>
      </w:r>
      <w:r w:rsidRPr="00E66DF0">
        <w:rPr>
          <w:rFonts w:asciiTheme="minorHAnsi" w:hAnsiTheme="minorHAnsi"/>
          <w:sz w:val="22"/>
          <w:szCs w:val="22"/>
        </w:rPr>
        <w:t xml:space="preserve"> expected to be released for public comment and advice from experts, agencies and authorities in </w:t>
      </w:r>
      <w:r w:rsidR="004502F6" w:rsidRPr="00E66DF0">
        <w:rPr>
          <w:rFonts w:asciiTheme="minorHAnsi" w:hAnsiTheme="minorHAnsi"/>
          <w:b/>
          <w:sz w:val="22"/>
          <w:szCs w:val="22"/>
        </w:rPr>
        <w:t>late</w:t>
      </w:r>
      <w:r w:rsidRPr="00E66DF0">
        <w:rPr>
          <w:rFonts w:asciiTheme="minorHAnsi" w:hAnsiTheme="minorHAnsi"/>
          <w:b/>
          <w:sz w:val="22"/>
          <w:szCs w:val="22"/>
        </w:rPr>
        <w:t xml:space="preserve"> </w:t>
      </w:r>
      <w:r w:rsidR="00E66DF0" w:rsidRPr="00E66DF0">
        <w:rPr>
          <w:rFonts w:asciiTheme="minorHAnsi" w:hAnsiTheme="minorHAnsi"/>
          <w:b/>
          <w:sz w:val="22"/>
          <w:szCs w:val="22"/>
        </w:rPr>
        <w:t>February 2025.</w:t>
      </w:r>
      <w:r w:rsidRPr="00E66DF0">
        <w:rPr>
          <w:rFonts w:asciiTheme="minorHAnsi" w:hAnsiTheme="minorHAnsi"/>
          <w:sz w:val="22"/>
          <w:szCs w:val="22"/>
        </w:rPr>
        <w:t xml:space="preserve"> There will be at least 30 days for submission of comments.</w:t>
      </w:r>
    </w:p>
    <w:p w14:paraId="311CF678" w14:textId="6E8180E3" w:rsidR="007F1C50" w:rsidRPr="00E66DF0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application or the summary, please contact the OGTR and quote the reference numbe</w:t>
      </w:r>
      <w:r w:rsidRPr="00E66DF0">
        <w:rPr>
          <w:rFonts w:asciiTheme="minorHAnsi" w:hAnsiTheme="minorHAnsi"/>
          <w:sz w:val="22"/>
          <w:szCs w:val="22"/>
        </w:rPr>
        <w:t>r</w:t>
      </w:r>
      <w:r w:rsidRPr="00E66DF0">
        <w:rPr>
          <w:rFonts w:ascii="Calibri" w:hAnsi="Calibri"/>
          <w:sz w:val="22"/>
          <w:szCs w:val="22"/>
        </w:rPr>
        <w:t xml:space="preserve"> DIR </w:t>
      </w:r>
      <w:r w:rsidR="00E66DF0" w:rsidRPr="00E66DF0">
        <w:rPr>
          <w:rFonts w:ascii="Calibri" w:hAnsi="Calibri"/>
          <w:sz w:val="22"/>
          <w:szCs w:val="22"/>
        </w:rPr>
        <w:t>212</w:t>
      </w:r>
      <w:r w:rsidRPr="00E66DF0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6A2B23AA" w:rsidR="007F1C50" w:rsidRPr="004502F6" w:rsidRDefault="007F1C50" w:rsidP="007F1C50">
      <w:pPr>
        <w:spacing w:before="60"/>
        <w:jc w:val="center"/>
        <w:rPr>
          <w:rFonts w:ascii="Calibri" w:hAnsi="Calibri"/>
          <w:b/>
          <w:color w:val="0000FF"/>
          <w:sz w:val="22"/>
          <w:szCs w:val="22"/>
        </w:rPr>
      </w:pPr>
      <w:hyperlink r:id="rId8" w:history="1">
        <w:r w:rsidRPr="004502F6">
          <w:rPr>
            <w:rStyle w:val="Hyperlink"/>
            <w:rFonts w:ascii="Calibri" w:eastAsiaTheme="majorEastAsia" w:hAnsi="Calibri"/>
            <w:sz w:val="22"/>
            <w:szCs w:val="22"/>
          </w:rPr>
          <w:t>OGTR website</w:t>
        </w:r>
      </w:hyperlink>
      <w:r w:rsidRPr="004502F6">
        <w:rPr>
          <w:rStyle w:val="Hyperlink"/>
          <w:rFonts w:ascii="Calibri" w:eastAsiaTheme="majorEastAsia" w:hAnsi="Calibri"/>
          <w:sz w:val="22"/>
          <w:szCs w:val="22"/>
        </w:rPr>
        <w:t xml:space="preserve"> </w:t>
      </w:r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5D6DAB3A" w:rsidR="007F1C50" w:rsidRPr="001F4FA5" w:rsidRDefault="001F4FA5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375FEA">
        <w:rPr>
          <w:rFonts w:ascii="Calibri" w:hAnsi="Calibri" w:cs="Arial"/>
          <w:sz w:val="22"/>
          <w:szCs w:val="22"/>
        </w:rPr>
        <w:t>12 December 2024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12CD" w14:textId="77777777" w:rsidR="005D7D95" w:rsidRDefault="005D7D95">
      <w:r>
        <w:separator/>
      </w:r>
    </w:p>
  </w:endnote>
  <w:endnote w:type="continuationSeparator" w:id="0">
    <w:p w14:paraId="10DF4117" w14:textId="77777777" w:rsidR="005D7D95" w:rsidRDefault="005D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BE1D" w14:textId="77777777" w:rsidR="00E66DF0" w:rsidRDefault="00E66D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EEF8D" w14:textId="77777777" w:rsidR="005D7D95" w:rsidRDefault="005D7D95">
      <w:r>
        <w:separator/>
      </w:r>
    </w:p>
  </w:footnote>
  <w:footnote w:type="continuationSeparator" w:id="0">
    <w:p w14:paraId="09BED45C" w14:textId="77777777" w:rsidR="005D7D95" w:rsidRDefault="005D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C050" w14:textId="77777777" w:rsidR="00E66DF0" w:rsidRDefault="00E66DF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C55D" w14:textId="75FA3858" w:rsidR="00E66DF0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433A1"/>
    <w:rsid w:val="00043E6B"/>
    <w:rsid w:val="000542A1"/>
    <w:rsid w:val="00067456"/>
    <w:rsid w:val="00083345"/>
    <w:rsid w:val="000D24FE"/>
    <w:rsid w:val="000E1BA8"/>
    <w:rsid w:val="000E5429"/>
    <w:rsid w:val="0011571B"/>
    <w:rsid w:val="00161682"/>
    <w:rsid w:val="00190B0D"/>
    <w:rsid w:val="001A45D2"/>
    <w:rsid w:val="001B3443"/>
    <w:rsid w:val="001B7269"/>
    <w:rsid w:val="001F4FA5"/>
    <w:rsid w:val="00246EEC"/>
    <w:rsid w:val="00254600"/>
    <w:rsid w:val="002B1081"/>
    <w:rsid w:val="002B43D9"/>
    <w:rsid w:val="002E5943"/>
    <w:rsid w:val="002F3AE3"/>
    <w:rsid w:val="0030786C"/>
    <w:rsid w:val="003414A2"/>
    <w:rsid w:val="00375FEA"/>
    <w:rsid w:val="00387111"/>
    <w:rsid w:val="00396E0F"/>
    <w:rsid w:val="003A1265"/>
    <w:rsid w:val="003D17F9"/>
    <w:rsid w:val="00430C88"/>
    <w:rsid w:val="004502F6"/>
    <w:rsid w:val="004709F4"/>
    <w:rsid w:val="004867E2"/>
    <w:rsid w:val="004E6AC5"/>
    <w:rsid w:val="005933E7"/>
    <w:rsid w:val="005D7D95"/>
    <w:rsid w:val="006021B8"/>
    <w:rsid w:val="00695E6D"/>
    <w:rsid w:val="006B0494"/>
    <w:rsid w:val="006C6C41"/>
    <w:rsid w:val="00721C48"/>
    <w:rsid w:val="00727757"/>
    <w:rsid w:val="00770E86"/>
    <w:rsid w:val="00781C26"/>
    <w:rsid w:val="007F1C50"/>
    <w:rsid w:val="008264EB"/>
    <w:rsid w:val="00851614"/>
    <w:rsid w:val="008E3388"/>
    <w:rsid w:val="009049B5"/>
    <w:rsid w:val="00964DF2"/>
    <w:rsid w:val="009D227F"/>
    <w:rsid w:val="009E4E5D"/>
    <w:rsid w:val="00A4512D"/>
    <w:rsid w:val="00A705AF"/>
    <w:rsid w:val="00A76735"/>
    <w:rsid w:val="00A932EA"/>
    <w:rsid w:val="00AC1387"/>
    <w:rsid w:val="00B42851"/>
    <w:rsid w:val="00B622A1"/>
    <w:rsid w:val="00B936B0"/>
    <w:rsid w:val="00BE5F04"/>
    <w:rsid w:val="00C403AB"/>
    <w:rsid w:val="00C4283D"/>
    <w:rsid w:val="00C5167D"/>
    <w:rsid w:val="00CB5B1A"/>
    <w:rsid w:val="00CF25C4"/>
    <w:rsid w:val="00D70034"/>
    <w:rsid w:val="00DC5DC6"/>
    <w:rsid w:val="00DD62A6"/>
    <w:rsid w:val="00E66DF0"/>
    <w:rsid w:val="00EB7FC1"/>
    <w:rsid w:val="00F06133"/>
    <w:rsid w:val="00FD43F8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021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21C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DIR-212 Notification of application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212 -  Notification of application</dc:title>
  <dc:creator/>
  <cp:lastModifiedBy/>
  <cp:revision>1</cp:revision>
  <dcterms:created xsi:type="dcterms:W3CDTF">2024-12-09T02:40:00Z</dcterms:created>
  <dcterms:modified xsi:type="dcterms:W3CDTF">2024-12-09T02:40:00Z</dcterms:modified>
</cp:coreProperties>
</file>