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F730B" w14:textId="686A7B1B" w:rsidR="007A431B" w:rsidRPr="000108DB" w:rsidRDefault="000108DB">
      <w:pPr>
        <w:pStyle w:val="RIGHTLIST"/>
        <w:keepNext w:val="0"/>
        <w:widowControl w:val="0"/>
        <w:spacing w:after="120"/>
        <w:jc w:val="right"/>
        <w:rPr>
          <w:rFonts w:ascii="Calibri" w:hAnsi="Calibri"/>
        </w:rPr>
      </w:pPr>
      <w:r w:rsidRPr="000108DB">
        <w:rPr>
          <w:rFonts w:ascii="Calibri" w:hAnsi="Calibri"/>
        </w:rPr>
        <w:t>6</w:t>
      </w:r>
      <w:r w:rsidR="00345F66" w:rsidRPr="000108DB">
        <w:rPr>
          <w:rFonts w:ascii="Calibri" w:hAnsi="Calibri"/>
        </w:rPr>
        <w:t xml:space="preserve"> </w:t>
      </w:r>
      <w:r w:rsidRPr="000108DB">
        <w:rPr>
          <w:rFonts w:ascii="Calibri" w:hAnsi="Calibri"/>
        </w:rPr>
        <w:t>January</w:t>
      </w:r>
      <w:r w:rsidR="00345F66" w:rsidRPr="000108DB">
        <w:rPr>
          <w:rFonts w:ascii="Calibri" w:hAnsi="Calibri"/>
        </w:rPr>
        <w:t xml:space="preserve"> 20</w:t>
      </w:r>
      <w:r w:rsidRPr="000108DB">
        <w:rPr>
          <w:rFonts w:ascii="Calibri" w:hAnsi="Calibri"/>
        </w:rPr>
        <w:t>25</w:t>
      </w:r>
    </w:p>
    <w:p w14:paraId="18AD4DE2" w14:textId="0569D31F" w:rsidR="00A011E8" w:rsidRPr="000108DB" w:rsidRDefault="00A011E8" w:rsidP="00B0311C">
      <w:pPr>
        <w:pStyle w:val="BodyText"/>
        <w:widowControl w:val="0"/>
        <w:spacing w:before="240" w:after="120"/>
        <w:rPr>
          <w:rFonts w:ascii="Calibri" w:hAnsi="Calibri"/>
        </w:rPr>
      </w:pPr>
      <w:r w:rsidRPr="000108DB">
        <w:rPr>
          <w:rFonts w:ascii="Calibri" w:hAnsi="Calibri"/>
        </w:rPr>
        <w:t xml:space="preserve">Summary of </w:t>
      </w:r>
      <w:r w:rsidR="00BB0147" w:rsidRPr="000108DB">
        <w:rPr>
          <w:rFonts w:ascii="Calibri" w:hAnsi="Calibri"/>
        </w:rPr>
        <w:t xml:space="preserve">Licence </w:t>
      </w:r>
      <w:r w:rsidR="005311EC" w:rsidRPr="000108DB">
        <w:rPr>
          <w:rFonts w:ascii="Calibri" w:hAnsi="Calibri"/>
        </w:rPr>
        <w:t xml:space="preserve">Application </w:t>
      </w:r>
      <w:r w:rsidR="00515F36" w:rsidRPr="000108DB">
        <w:rPr>
          <w:rFonts w:ascii="Calibri" w:hAnsi="Calibri"/>
        </w:rPr>
        <w:t xml:space="preserve">DIR </w:t>
      </w:r>
      <w:r w:rsidR="00735860" w:rsidRPr="000108DB">
        <w:rPr>
          <w:rFonts w:ascii="Calibri" w:hAnsi="Calibri"/>
        </w:rPr>
        <w:t>213</w:t>
      </w:r>
    </w:p>
    <w:p w14:paraId="4B918542" w14:textId="68D9577C" w:rsidR="00B148C8" w:rsidRPr="000108DB" w:rsidRDefault="0073586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proofErr w:type="spellStart"/>
      <w:r w:rsidRPr="000108DB">
        <w:rPr>
          <w:rFonts w:ascii="Calibri" w:hAnsi="Calibri"/>
          <w:sz w:val="22"/>
          <w:szCs w:val="22"/>
        </w:rPr>
        <w:t>Novotech</w:t>
      </w:r>
      <w:proofErr w:type="spellEnd"/>
      <w:r w:rsidRPr="000108DB">
        <w:rPr>
          <w:rFonts w:ascii="Calibri" w:hAnsi="Calibri"/>
          <w:sz w:val="22"/>
          <w:szCs w:val="22"/>
        </w:rPr>
        <w:t xml:space="preserve"> Australia Pty ltd</w:t>
      </w:r>
      <w:r w:rsidR="00345F66" w:rsidRPr="000108DB">
        <w:rPr>
          <w:rFonts w:ascii="Calibri" w:hAnsi="Calibri"/>
          <w:sz w:val="22"/>
          <w:szCs w:val="22"/>
        </w:rPr>
        <w:t xml:space="preserve"> </w:t>
      </w:r>
      <w:r w:rsidR="00B148C8" w:rsidRPr="000108DB">
        <w:rPr>
          <w:rFonts w:ascii="Calibri" w:hAnsi="Calibri"/>
          <w:sz w:val="22"/>
          <w:szCs w:val="22"/>
        </w:rPr>
        <w:t>has made</w:t>
      </w:r>
      <w:r w:rsidR="001D4B38" w:rsidRPr="000108DB">
        <w:rPr>
          <w:rFonts w:ascii="Calibri" w:hAnsi="Calibri"/>
          <w:sz w:val="22"/>
          <w:szCs w:val="22"/>
        </w:rPr>
        <w:t xml:space="preserve"> an application</w:t>
      </w:r>
      <w:r w:rsidR="00B148C8" w:rsidRPr="000108DB">
        <w:rPr>
          <w:rFonts w:ascii="Calibri" w:hAnsi="Calibri"/>
          <w:sz w:val="22"/>
          <w:szCs w:val="22"/>
        </w:rPr>
        <w:t xml:space="preserve"> under the </w:t>
      </w:r>
      <w:r w:rsidR="00B148C8" w:rsidRPr="000108DB">
        <w:rPr>
          <w:rFonts w:ascii="Calibri" w:hAnsi="Calibri"/>
          <w:i/>
          <w:iCs/>
          <w:sz w:val="22"/>
          <w:szCs w:val="22"/>
        </w:rPr>
        <w:t>Gene Technology Act 2000</w:t>
      </w:r>
      <w:r w:rsidR="00B148C8" w:rsidRPr="000108DB">
        <w:rPr>
          <w:rFonts w:ascii="Calibri" w:hAnsi="Calibri"/>
          <w:sz w:val="22"/>
          <w:szCs w:val="22"/>
        </w:rPr>
        <w:t xml:space="preserve"> (the Act) </w:t>
      </w:r>
      <w:r w:rsidR="00981821" w:rsidRPr="000108DB">
        <w:rPr>
          <w:rFonts w:ascii="Calibri" w:hAnsi="Calibri"/>
          <w:sz w:val="22"/>
          <w:szCs w:val="22"/>
        </w:rPr>
        <w:t>to conduct a Phase</w:t>
      </w:r>
      <w:r w:rsidRPr="000108DB">
        <w:rPr>
          <w:rFonts w:ascii="Calibri" w:hAnsi="Calibri"/>
          <w:sz w:val="22"/>
          <w:szCs w:val="22"/>
        </w:rPr>
        <w:t xml:space="preserve"> </w:t>
      </w:r>
      <w:r w:rsidR="00981821" w:rsidRPr="000108DB">
        <w:rPr>
          <w:rFonts w:ascii="Calibri" w:hAnsi="Calibri"/>
          <w:sz w:val="22"/>
          <w:szCs w:val="22"/>
        </w:rPr>
        <w:t>1 clinical trial using</w:t>
      </w:r>
      <w:r w:rsidRPr="000108DB">
        <w:rPr>
          <w:rFonts w:ascii="Calibri" w:hAnsi="Calibri"/>
          <w:sz w:val="22"/>
          <w:szCs w:val="22"/>
        </w:rPr>
        <w:t xml:space="preserve"> a</w:t>
      </w:r>
      <w:r w:rsidR="00981821" w:rsidRPr="000108DB">
        <w:rPr>
          <w:rFonts w:ascii="Calibri" w:hAnsi="Calibri"/>
          <w:sz w:val="22"/>
          <w:szCs w:val="22"/>
        </w:rPr>
        <w:t xml:space="preserve"> genetically modified organism (GMO)</w:t>
      </w:r>
      <w:r w:rsidR="006B2A71" w:rsidRPr="000108DB">
        <w:rPr>
          <w:rFonts w:ascii="Calibri" w:hAnsi="Calibri"/>
          <w:sz w:val="22"/>
          <w:szCs w:val="22"/>
        </w:rPr>
        <w:t>.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The application"/>
        <w:tblDescription w:val="This table provides summary information about the licence application at a glance. The table has 9 rows, one each for Application Number, Applicant, Project title, Parent organism, Introduced genes and modified traits, Proposed locations, Proposed release size, Proposed release dates and Primary purpose."/>
      </w:tblPr>
      <w:tblGrid>
        <w:gridCol w:w="2681"/>
        <w:gridCol w:w="7214"/>
      </w:tblGrid>
      <w:tr w:rsidR="000108DB" w:rsidRPr="000108DB" w14:paraId="06CC4255" w14:textId="77777777" w:rsidTr="00BD3395">
        <w:trPr>
          <w:jc w:val="center"/>
        </w:trPr>
        <w:tc>
          <w:tcPr>
            <w:tcW w:w="2681" w:type="dxa"/>
          </w:tcPr>
          <w:p w14:paraId="28B20A9F" w14:textId="77777777" w:rsidR="00B148C8" w:rsidRPr="000108DB" w:rsidRDefault="00B148C8" w:rsidP="006248FC">
            <w:pPr>
              <w:pStyle w:val="LEFTLIST"/>
              <w:keepNext w:val="0"/>
              <w:widowControl w:val="0"/>
              <w:spacing w:before="60" w:after="60"/>
              <w:rPr>
                <w:rFonts w:ascii="Calibri" w:hAnsi="Calibri"/>
                <w:i/>
              </w:rPr>
            </w:pPr>
            <w:r w:rsidRPr="000108DB">
              <w:rPr>
                <w:rFonts w:ascii="Calibri" w:hAnsi="Calibri"/>
                <w:i/>
              </w:rPr>
              <w:t xml:space="preserve">Project </w:t>
            </w:r>
            <w:r w:rsidR="004476BC" w:rsidRPr="000108DB">
              <w:rPr>
                <w:rFonts w:ascii="Calibri" w:hAnsi="Calibri"/>
                <w:i/>
              </w:rPr>
              <w:t>Title</w:t>
            </w:r>
          </w:p>
        </w:tc>
        <w:tc>
          <w:tcPr>
            <w:tcW w:w="7214" w:type="dxa"/>
          </w:tcPr>
          <w:p w14:paraId="421A5218" w14:textId="3024BE70" w:rsidR="00981821" w:rsidRPr="000108DB" w:rsidRDefault="00981821" w:rsidP="00E31981">
            <w:pPr>
              <w:pStyle w:val="RIGHTLIST"/>
              <w:widowControl w:val="0"/>
              <w:spacing w:before="60" w:after="60"/>
              <w:rPr>
                <w:rFonts w:ascii="Calibri" w:hAnsi="Calibri"/>
              </w:rPr>
            </w:pPr>
            <w:r w:rsidRPr="000108DB">
              <w:rPr>
                <w:rFonts w:ascii="Calibri" w:hAnsi="Calibri"/>
              </w:rPr>
              <w:t xml:space="preserve">Clinical trial of a genetically modified </w:t>
            </w:r>
            <w:r w:rsidR="00261676">
              <w:rPr>
                <w:rFonts w:ascii="Calibri" w:hAnsi="Calibri"/>
              </w:rPr>
              <w:t>human a</w:t>
            </w:r>
            <w:r w:rsidR="00735860" w:rsidRPr="000108DB">
              <w:rPr>
                <w:rFonts w:ascii="Calibri" w:hAnsi="Calibri"/>
              </w:rPr>
              <w:t>denovirus</w:t>
            </w:r>
            <w:r w:rsidR="00FF3CE5" w:rsidRPr="000108DB">
              <w:rPr>
                <w:rFonts w:ascii="Calibri" w:hAnsi="Calibri"/>
              </w:rPr>
              <w:t xml:space="preserve"> for treatment</w:t>
            </w:r>
            <w:r w:rsidR="00735860" w:rsidRPr="000108DB">
              <w:rPr>
                <w:rFonts w:ascii="Calibri" w:hAnsi="Calibri"/>
              </w:rPr>
              <w:t xml:space="preserve"> of Melanoma</w:t>
            </w:r>
          </w:p>
        </w:tc>
      </w:tr>
      <w:tr w:rsidR="000108DB" w:rsidRPr="000108DB" w14:paraId="234B4202" w14:textId="77777777" w:rsidTr="00BD3395">
        <w:trPr>
          <w:trHeight w:val="346"/>
          <w:jc w:val="center"/>
        </w:trPr>
        <w:tc>
          <w:tcPr>
            <w:tcW w:w="2681" w:type="dxa"/>
          </w:tcPr>
          <w:p w14:paraId="651961A9" w14:textId="77777777" w:rsidR="00B148C8" w:rsidRPr="000108DB" w:rsidRDefault="004476BC" w:rsidP="006248FC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i/>
              </w:rPr>
            </w:pPr>
            <w:r w:rsidRPr="000108DB">
              <w:rPr>
                <w:rFonts w:ascii="Calibri" w:hAnsi="Calibri"/>
                <w:i/>
              </w:rPr>
              <w:t>Parent organism</w:t>
            </w:r>
          </w:p>
        </w:tc>
        <w:tc>
          <w:tcPr>
            <w:tcW w:w="7214" w:type="dxa"/>
          </w:tcPr>
          <w:p w14:paraId="19C485BC" w14:textId="2B48B47D" w:rsidR="00B148C8" w:rsidRPr="000108DB" w:rsidRDefault="00735860" w:rsidP="006B7A29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0108DB">
              <w:rPr>
                <w:rFonts w:ascii="Calibri" w:hAnsi="Calibri"/>
              </w:rPr>
              <w:t>Human adenovirus serotype 6 (HAdV-C6)</w:t>
            </w:r>
          </w:p>
        </w:tc>
      </w:tr>
      <w:tr w:rsidR="000108DB" w:rsidRPr="000108DB" w14:paraId="6D7B1554" w14:textId="77777777" w:rsidTr="00BD3395">
        <w:trPr>
          <w:trHeight w:val="708"/>
          <w:jc w:val="center"/>
        </w:trPr>
        <w:tc>
          <w:tcPr>
            <w:tcW w:w="2681" w:type="dxa"/>
          </w:tcPr>
          <w:p w14:paraId="3681EE1B" w14:textId="09B8E676" w:rsidR="00B148C8" w:rsidRPr="000108DB" w:rsidRDefault="00735860" w:rsidP="00011EC8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0108DB">
              <w:rPr>
                <w:rFonts w:ascii="Calibri" w:hAnsi="Calibri"/>
                <w:i/>
              </w:rPr>
              <w:t>Genetic modifications</w:t>
            </w:r>
          </w:p>
        </w:tc>
        <w:tc>
          <w:tcPr>
            <w:tcW w:w="7214" w:type="dxa"/>
          </w:tcPr>
          <w:p w14:paraId="31984937" w14:textId="640F29F6" w:rsidR="00313D7C" w:rsidRPr="000108DB" w:rsidRDefault="00735860" w:rsidP="00C7635B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0108DB">
              <w:rPr>
                <w:rFonts w:ascii="Calibri" w:hAnsi="Calibri"/>
              </w:rPr>
              <w:t>Modified human adenovirus</w:t>
            </w:r>
            <w:r w:rsidR="00537110">
              <w:rPr>
                <w:rFonts w:ascii="Calibri" w:hAnsi="Calibri"/>
              </w:rPr>
              <w:t xml:space="preserve"> (</w:t>
            </w:r>
            <w:r w:rsidR="00537110" w:rsidRPr="000108DB">
              <w:rPr>
                <w:rFonts w:asciiTheme="minorHAnsi" w:hAnsiTheme="minorHAnsi" w:cstheme="minorHAnsi"/>
              </w:rPr>
              <w:t>Adze 1.C</w:t>
            </w:r>
            <w:r w:rsidR="00537110">
              <w:rPr>
                <w:rFonts w:asciiTheme="minorHAnsi" w:hAnsiTheme="minorHAnsi" w:cstheme="minorHAnsi"/>
              </w:rPr>
              <w:t>)</w:t>
            </w:r>
            <w:r w:rsidR="00BF4F99" w:rsidRPr="000108DB">
              <w:rPr>
                <w:rFonts w:ascii="Calibri" w:hAnsi="Calibri"/>
              </w:rPr>
              <w:t>:</w:t>
            </w:r>
          </w:p>
          <w:p w14:paraId="3A3DA0CB" w14:textId="44EB5C01" w:rsidR="00CA310C" w:rsidRPr="000108DB" w:rsidRDefault="00045263" w:rsidP="00011EC8">
            <w:pPr>
              <w:pStyle w:val="RIGHTLIST"/>
              <w:keepNext w:val="0"/>
              <w:widowControl w:val="0"/>
              <w:numPr>
                <w:ilvl w:val="0"/>
                <w:numId w:val="34"/>
              </w:numPr>
              <w:spacing w:before="60" w:after="60"/>
              <w:ind w:left="317" w:hanging="283"/>
              <w:rPr>
                <w:rFonts w:ascii="Calibri" w:hAnsi="Calibri"/>
                <w:iCs/>
              </w:rPr>
            </w:pPr>
            <w:r w:rsidRPr="000108DB">
              <w:rPr>
                <w:rFonts w:ascii="Calibri" w:hAnsi="Calibri"/>
                <w:iCs/>
              </w:rPr>
              <w:t xml:space="preserve">Replacement of HAdV-C6 </w:t>
            </w:r>
            <w:proofErr w:type="spellStart"/>
            <w:r w:rsidRPr="000108DB">
              <w:rPr>
                <w:rFonts w:ascii="Calibri" w:hAnsi="Calibri"/>
                <w:iCs/>
              </w:rPr>
              <w:t>hexon</w:t>
            </w:r>
            <w:proofErr w:type="spellEnd"/>
            <w:r w:rsidRPr="000108DB">
              <w:rPr>
                <w:rFonts w:ascii="Calibri" w:hAnsi="Calibri"/>
                <w:iCs/>
              </w:rPr>
              <w:t xml:space="preserve"> hypervariable region (HVR) with HVR from HAdV</w:t>
            </w:r>
            <w:r w:rsidR="00BF6175" w:rsidRPr="000108DB">
              <w:rPr>
                <w:rFonts w:ascii="Calibri" w:hAnsi="Calibri"/>
                <w:iCs/>
              </w:rPr>
              <w:t>-C57 (facilitates initial immune evasion)</w:t>
            </w:r>
          </w:p>
          <w:p w14:paraId="694E4F1B" w14:textId="1E0EBCF3" w:rsidR="00345F66" w:rsidRPr="000108DB" w:rsidRDefault="00BF6175" w:rsidP="00345F66">
            <w:pPr>
              <w:pStyle w:val="RIGHTLIST"/>
              <w:keepNext w:val="0"/>
              <w:widowControl w:val="0"/>
              <w:numPr>
                <w:ilvl w:val="0"/>
                <w:numId w:val="34"/>
              </w:numPr>
              <w:spacing w:before="60" w:after="60"/>
              <w:ind w:left="317" w:hanging="283"/>
              <w:rPr>
                <w:rFonts w:ascii="Calibri" w:hAnsi="Calibri"/>
                <w:iCs/>
              </w:rPr>
            </w:pPr>
            <w:r w:rsidRPr="000108DB">
              <w:rPr>
                <w:rFonts w:ascii="Calibri" w:hAnsi="Calibri"/>
                <w:iCs/>
              </w:rPr>
              <w:t>Deletion within E1A protein (promotes viral replication in tumour cells and facilitates cellular antiviral responses)</w:t>
            </w:r>
          </w:p>
          <w:p w14:paraId="09466AC7" w14:textId="48D2B1A8" w:rsidR="00D75A92" w:rsidRPr="000108DB" w:rsidRDefault="00BF6175" w:rsidP="00BF6175">
            <w:pPr>
              <w:pStyle w:val="RIGHTLIST"/>
              <w:keepNext w:val="0"/>
              <w:widowControl w:val="0"/>
              <w:numPr>
                <w:ilvl w:val="0"/>
                <w:numId w:val="34"/>
              </w:numPr>
              <w:spacing w:before="60" w:after="60"/>
              <w:ind w:left="317" w:hanging="283"/>
              <w:rPr>
                <w:rFonts w:ascii="Calibri" w:hAnsi="Calibri"/>
                <w:iCs/>
              </w:rPr>
            </w:pPr>
            <w:r w:rsidRPr="000108DB">
              <w:rPr>
                <w:rFonts w:ascii="Calibri" w:hAnsi="Calibri"/>
                <w:iCs/>
              </w:rPr>
              <w:t>Partial deletion of E3 gene replaced with human CD40L (enhances immune activation in target cells)</w:t>
            </w:r>
          </w:p>
        </w:tc>
      </w:tr>
      <w:tr w:rsidR="000108DB" w:rsidRPr="000108DB" w14:paraId="4C1C4D8C" w14:textId="77777777" w:rsidTr="00BD3395">
        <w:trPr>
          <w:jc w:val="center"/>
        </w:trPr>
        <w:tc>
          <w:tcPr>
            <w:tcW w:w="2681" w:type="dxa"/>
          </w:tcPr>
          <w:p w14:paraId="1669218F" w14:textId="77777777" w:rsidR="00494BD3" w:rsidRPr="000108DB" w:rsidRDefault="00494BD3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i/>
              </w:rPr>
            </w:pPr>
            <w:r w:rsidRPr="000108DB">
              <w:rPr>
                <w:rFonts w:ascii="Calibri" w:hAnsi="Calibri" w:cs="Calibri"/>
                <w:i/>
              </w:rPr>
              <w:t>Principal purpose</w:t>
            </w:r>
          </w:p>
        </w:tc>
        <w:tc>
          <w:tcPr>
            <w:tcW w:w="7214" w:type="dxa"/>
          </w:tcPr>
          <w:p w14:paraId="5B7C56D7" w14:textId="5681BE4D" w:rsidR="00E31981" w:rsidRPr="000108DB" w:rsidRDefault="00E31981" w:rsidP="00676F47">
            <w:pPr>
              <w:pStyle w:val="RIGHTLIST"/>
              <w:widowControl w:val="0"/>
              <w:spacing w:before="60" w:after="60"/>
              <w:rPr>
                <w:rFonts w:ascii="Calibri" w:hAnsi="Calibri" w:cs="Calibri"/>
              </w:rPr>
            </w:pPr>
            <w:r w:rsidRPr="000108DB">
              <w:rPr>
                <w:rFonts w:asciiTheme="minorHAnsi" w:hAnsiTheme="minorHAnsi" w:cstheme="minorHAnsi"/>
              </w:rPr>
              <w:t>The proposed trial is a Phase 1 study designed to evaluate the safety</w:t>
            </w:r>
            <w:r w:rsidR="00BF6175" w:rsidRPr="000108DB">
              <w:rPr>
                <w:rFonts w:asciiTheme="minorHAnsi" w:hAnsiTheme="minorHAnsi" w:cstheme="minorHAnsi"/>
              </w:rPr>
              <w:t>,</w:t>
            </w:r>
            <w:r w:rsidRPr="000108DB">
              <w:rPr>
                <w:rFonts w:asciiTheme="minorHAnsi" w:hAnsiTheme="minorHAnsi" w:cstheme="minorHAnsi"/>
              </w:rPr>
              <w:t xml:space="preserve"> </w:t>
            </w:r>
            <w:r w:rsidR="00BF6175" w:rsidRPr="000108DB">
              <w:rPr>
                <w:rFonts w:asciiTheme="minorHAnsi" w:hAnsiTheme="minorHAnsi" w:cstheme="minorHAnsi"/>
              </w:rPr>
              <w:t xml:space="preserve">tolerability and dose escalation study </w:t>
            </w:r>
            <w:r w:rsidRPr="000108DB">
              <w:rPr>
                <w:rFonts w:asciiTheme="minorHAnsi" w:hAnsiTheme="minorHAnsi" w:cstheme="minorHAnsi"/>
              </w:rPr>
              <w:t xml:space="preserve">of genetically modified </w:t>
            </w:r>
            <w:r w:rsidR="00410A16" w:rsidRPr="000108DB">
              <w:rPr>
                <w:rFonts w:asciiTheme="minorHAnsi" w:hAnsiTheme="minorHAnsi" w:cstheme="minorHAnsi"/>
              </w:rPr>
              <w:t>Adze 1.C</w:t>
            </w:r>
            <w:r w:rsidRPr="000108DB">
              <w:rPr>
                <w:rFonts w:asciiTheme="minorHAnsi" w:hAnsiTheme="minorHAnsi" w:cstheme="minorHAnsi"/>
              </w:rPr>
              <w:t xml:space="preserve">, for the treatment of Australian patients with </w:t>
            </w:r>
            <w:r w:rsidR="00410A16" w:rsidRPr="000108DB">
              <w:rPr>
                <w:rFonts w:asciiTheme="minorHAnsi" w:hAnsiTheme="minorHAnsi" w:cstheme="minorHAnsi"/>
              </w:rPr>
              <w:t>melanoma</w:t>
            </w:r>
            <w:r w:rsidRPr="000108DB">
              <w:rPr>
                <w:rFonts w:asciiTheme="minorHAnsi" w:hAnsiTheme="minorHAnsi" w:cstheme="minorHAnsi"/>
              </w:rPr>
              <w:t>.</w:t>
            </w:r>
            <w:r w:rsidR="00684C23" w:rsidRPr="000108D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108DB" w:rsidRPr="000108DB" w14:paraId="441BD4EA" w14:textId="77777777" w:rsidTr="00BD3395">
        <w:trPr>
          <w:jc w:val="center"/>
        </w:trPr>
        <w:tc>
          <w:tcPr>
            <w:tcW w:w="2681" w:type="dxa"/>
          </w:tcPr>
          <w:p w14:paraId="74D7CCB9" w14:textId="0A6230C7" w:rsidR="00D75A92" w:rsidRPr="000108DB" w:rsidRDefault="00D75A92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 w:cs="Calibri"/>
                <w:i/>
              </w:rPr>
            </w:pPr>
            <w:r w:rsidRPr="000108DB">
              <w:rPr>
                <w:rFonts w:ascii="Calibri" w:hAnsi="Calibri" w:cs="Calibri"/>
                <w:i/>
              </w:rPr>
              <w:t xml:space="preserve">Previous </w:t>
            </w:r>
            <w:r w:rsidR="00FF3CE5" w:rsidRPr="000108DB">
              <w:rPr>
                <w:rFonts w:ascii="Calibri" w:hAnsi="Calibri" w:cs="Calibri"/>
                <w:i/>
              </w:rPr>
              <w:t>clinical trials</w:t>
            </w:r>
          </w:p>
        </w:tc>
        <w:tc>
          <w:tcPr>
            <w:tcW w:w="7214" w:type="dxa"/>
          </w:tcPr>
          <w:p w14:paraId="15D5BF62" w14:textId="66C6FB5A" w:rsidR="00D75A92" w:rsidRPr="000108DB" w:rsidRDefault="00410A16" w:rsidP="00BF4F99">
            <w:pPr>
              <w:pStyle w:val="RIGHTLIST"/>
              <w:widowControl w:val="0"/>
              <w:spacing w:before="60" w:after="60"/>
              <w:rPr>
                <w:rFonts w:ascii="Calibri" w:hAnsi="Calibri" w:cs="Calibri"/>
              </w:rPr>
            </w:pPr>
            <w:r w:rsidRPr="000108DB">
              <w:rPr>
                <w:rFonts w:ascii="Calibri" w:hAnsi="Calibri" w:cs="Calibri"/>
              </w:rPr>
              <w:t>This is a first in human clinical trial</w:t>
            </w:r>
          </w:p>
        </w:tc>
      </w:tr>
      <w:tr w:rsidR="000108DB" w:rsidRPr="000108DB" w14:paraId="4841BCEE" w14:textId="77777777" w:rsidTr="00422A6D">
        <w:trPr>
          <w:jc w:val="center"/>
        </w:trPr>
        <w:tc>
          <w:tcPr>
            <w:tcW w:w="9895" w:type="dxa"/>
            <w:gridSpan w:val="2"/>
          </w:tcPr>
          <w:p w14:paraId="7AC3E554" w14:textId="77777777" w:rsidR="00494BD3" w:rsidRPr="000108DB" w:rsidRDefault="00494BD3" w:rsidP="00422A6D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  <w:b/>
                <w:i/>
              </w:rPr>
            </w:pPr>
            <w:r w:rsidRPr="000108DB">
              <w:rPr>
                <w:rFonts w:ascii="Calibri" w:hAnsi="Calibri" w:cs="Calibri"/>
                <w:b/>
                <w:i/>
              </w:rPr>
              <w:t>Proposed limits</w:t>
            </w:r>
          </w:p>
        </w:tc>
      </w:tr>
      <w:tr w:rsidR="000108DB" w:rsidRPr="000108DB" w14:paraId="1BD735F5" w14:textId="77777777" w:rsidTr="00BD3395">
        <w:trPr>
          <w:jc w:val="center"/>
        </w:trPr>
        <w:tc>
          <w:tcPr>
            <w:tcW w:w="2681" w:type="dxa"/>
          </w:tcPr>
          <w:p w14:paraId="71368EFB" w14:textId="77777777" w:rsidR="00D75A92" w:rsidRPr="000108DB" w:rsidRDefault="00D75A92" w:rsidP="00D75A92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  <w:i/>
                <w:iCs/>
              </w:rPr>
            </w:pPr>
            <w:r w:rsidRPr="000108DB">
              <w:rPr>
                <w:rFonts w:ascii="Calibri" w:hAnsi="Calibri" w:cs="Calibri"/>
                <w:b w:val="0"/>
                <w:i/>
                <w:iCs/>
              </w:rPr>
              <w:t>Proposed location/s</w:t>
            </w:r>
          </w:p>
        </w:tc>
        <w:tc>
          <w:tcPr>
            <w:tcW w:w="7214" w:type="dxa"/>
          </w:tcPr>
          <w:p w14:paraId="55182F30" w14:textId="0069BC46" w:rsidR="00D75A92" w:rsidRPr="000108DB" w:rsidRDefault="00410A16" w:rsidP="00D75A92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0108DB">
              <w:rPr>
                <w:rFonts w:ascii="Calibri" w:hAnsi="Calibri" w:cs="Calibri"/>
              </w:rPr>
              <w:t>This trial will include multiple clinical trial sites</w:t>
            </w:r>
            <w:r w:rsidR="00A360F2" w:rsidRPr="000108DB">
              <w:rPr>
                <w:rFonts w:ascii="Calibri" w:hAnsi="Calibri" w:cs="Calibri"/>
              </w:rPr>
              <w:t xml:space="preserve"> and</w:t>
            </w:r>
            <w:r w:rsidRPr="000108DB">
              <w:rPr>
                <w:rFonts w:ascii="Calibri" w:hAnsi="Calibri" w:cs="Calibri"/>
              </w:rPr>
              <w:t xml:space="preserve"> hospitals </w:t>
            </w:r>
            <w:r w:rsidR="00A360F2" w:rsidRPr="000108DB">
              <w:rPr>
                <w:rFonts w:ascii="Calibri" w:hAnsi="Calibri" w:cs="Calibri"/>
              </w:rPr>
              <w:t xml:space="preserve">across Australia. The exact sites are yet to be identified. </w:t>
            </w:r>
          </w:p>
        </w:tc>
      </w:tr>
      <w:tr w:rsidR="000108DB" w:rsidRPr="000108DB" w14:paraId="4BC04B10" w14:textId="77777777" w:rsidTr="00BD3395">
        <w:trPr>
          <w:jc w:val="center"/>
        </w:trPr>
        <w:tc>
          <w:tcPr>
            <w:tcW w:w="2681" w:type="dxa"/>
          </w:tcPr>
          <w:p w14:paraId="2A3DB299" w14:textId="4E9BA70B" w:rsidR="00D75A92" w:rsidRPr="000108DB" w:rsidRDefault="00D75A92" w:rsidP="00D75A92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  <w:i/>
                <w:iCs/>
              </w:rPr>
            </w:pPr>
            <w:r w:rsidRPr="000108DB">
              <w:rPr>
                <w:rFonts w:ascii="Calibri" w:hAnsi="Calibri" w:cs="Calibri"/>
                <w:b w:val="0"/>
                <w:i/>
                <w:iCs/>
              </w:rPr>
              <w:t xml:space="preserve">Proposed </w:t>
            </w:r>
            <w:r w:rsidR="00410A16" w:rsidRPr="000108DB">
              <w:rPr>
                <w:rFonts w:ascii="Calibri" w:hAnsi="Calibri" w:cs="Calibri"/>
                <w:b w:val="0"/>
                <w:i/>
                <w:iCs/>
              </w:rPr>
              <w:t>number of participants</w:t>
            </w:r>
          </w:p>
        </w:tc>
        <w:tc>
          <w:tcPr>
            <w:tcW w:w="7214" w:type="dxa"/>
          </w:tcPr>
          <w:p w14:paraId="1BF97312" w14:textId="4695D5FD" w:rsidR="00D75A92" w:rsidRPr="000108DB" w:rsidRDefault="00FF3CE5" w:rsidP="00E31981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0108DB">
              <w:rPr>
                <w:rFonts w:asciiTheme="minorHAnsi" w:hAnsiTheme="minorHAnsi" w:cstheme="minorHAnsi"/>
                <w:iCs/>
              </w:rPr>
              <w:t xml:space="preserve">Up to </w:t>
            </w:r>
            <w:r w:rsidR="003D3690">
              <w:rPr>
                <w:rFonts w:asciiTheme="minorHAnsi" w:hAnsiTheme="minorHAnsi" w:cstheme="minorHAnsi"/>
                <w:iCs/>
              </w:rPr>
              <w:t>30</w:t>
            </w:r>
            <w:r w:rsidRPr="000108DB">
              <w:rPr>
                <w:rFonts w:asciiTheme="minorHAnsi" w:hAnsiTheme="minorHAnsi" w:cstheme="minorHAnsi"/>
                <w:iCs/>
              </w:rPr>
              <w:t xml:space="preserve"> clinical trial participants in Australia</w:t>
            </w:r>
            <w:r w:rsidRPr="000108DB">
              <w:rPr>
                <w:rFonts w:ascii="Calibri" w:hAnsi="Calibri" w:cs="Calibri"/>
                <w:iCs/>
              </w:rPr>
              <w:t xml:space="preserve"> </w:t>
            </w:r>
            <w:r w:rsidR="00410A16" w:rsidRPr="000108DB">
              <w:rPr>
                <w:rFonts w:ascii="Calibri" w:hAnsi="Calibri" w:cs="Calibri"/>
                <w:iCs/>
              </w:rPr>
              <w:t xml:space="preserve">with </w:t>
            </w:r>
            <w:r w:rsidR="003D3690">
              <w:rPr>
                <w:rFonts w:ascii="Calibri" w:hAnsi="Calibri" w:cs="Calibri"/>
                <w:iCs/>
              </w:rPr>
              <w:t xml:space="preserve">diagnosed metastatic </w:t>
            </w:r>
            <w:r w:rsidR="00410A16" w:rsidRPr="000108DB">
              <w:rPr>
                <w:rFonts w:ascii="Calibri" w:hAnsi="Calibri" w:cs="Calibri"/>
                <w:iCs/>
              </w:rPr>
              <w:t>melanoma</w:t>
            </w:r>
          </w:p>
        </w:tc>
      </w:tr>
      <w:tr w:rsidR="000108DB" w:rsidRPr="000108DB" w14:paraId="68EEDDFC" w14:textId="77777777" w:rsidTr="00BD3395">
        <w:trPr>
          <w:jc w:val="center"/>
        </w:trPr>
        <w:tc>
          <w:tcPr>
            <w:tcW w:w="2681" w:type="dxa"/>
          </w:tcPr>
          <w:p w14:paraId="2B0C7044" w14:textId="16553C59" w:rsidR="00D75A92" w:rsidRPr="000108DB" w:rsidRDefault="00D75A92" w:rsidP="00D75A92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  <w:i/>
                <w:iCs/>
              </w:rPr>
            </w:pPr>
            <w:r w:rsidRPr="000108DB">
              <w:rPr>
                <w:rFonts w:ascii="Calibri" w:hAnsi="Calibri" w:cs="Calibri"/>
                <w:b w:val="0"/>
                <w:i/>
                <w:iCs/>
              </w:rPr>
              <w:t xml:space="preserve">Proposed </w:t>
            </w:r>
            <w:r w:rsidR="00410A16" w:rsidRPr="000108DB">
              <w:rPr>
                <w:rFonts w:ascii="Calibri" w:hAnsi="Calibri" w:cs="Calibri"/>
                <w:b w:val="0"/>
                <w:i/>
                <w:iCs/>
              </w:rPr>
              <w:t>duration</w:t>
            </w:r>
          </w:p>
        </w:tc>
        <w:tc>
          <w:tcPr>
            <w:tcW w:w="7214" w:type="dxa"/>
          </w:tcPr>
          <w:p w14:paraId="173BB72C" w14:textId="4E54570F" w:rsidR="00D75A92" w:rsidRPr="000108DB" w:rsidRDefault="00A360F2" w:rsidP="00D75A92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0108DB">
              <w:rPr>
                <w:rFonts w:ascii="Calibri" w:hAnsi="Calibri" w:cs="Calibri"/>
              </w:rPr>
              <w:t>3 years</w:t>
            </w:r>
          </w:p>
        </w:tc>
      </w:tr>
      <w:tr w:rsidR="000108DB" w:rsidRPr="000108DB" w14:paraId="6DB4A9E4" w14:textId="77777777" w:rsidTr="00BD3395">
        <w:trPr>
          <w:jc w:val="center"/>
        </w:trPr>
        <w:tc>
          <w:tcPr>
            <w:tcW w:w="2681" w:type="dxa"/>
          </w:tcPr>
          <w:p w14:paraId="69A238E3" w14:textId="7252C28C" w:rsidR="00A360F2" w:rsidRPr="000108DB" w:rsidRDefault="00A360F2" w:rsidP="00D75A92">
            <w:pPr>
              <w:pStyle w:val="LEFTLIST"/>
              <w:keepNext w:val="0"/>
              <w:widowControl w:val="0"/>
              <w:spacing w:before="40"/>
              <w:rPr>
                <w:rFonts w:ascii="Calibri" w:hAnsi="Calibri" w:cs="Calibri"/>
                <w:bCs w:val="0"/>
                <w:i/>
                <w:iCs/>
              </w:rPr>
            </w:pPr>
            <w:r w:rsidRPr="000108DB">
              <w:rPr>
                <w:rFonts w:ascii="Calibri" w:hAnsi="Calibri" w:cs="Calibri"/>
                <w:bCs w:val="0"/>
                <w:i/>
                <w:iCs/>
              </w:rPr>
              <w:t>Proposed controls</w:t>
            </w:r>
          </w:p>
        </w:tc>
        <w:tc>
          <w:tcPr>
            <w:tcW w:w="7214" w:type="dxa"/>
          </w:tcPr>
          <w:p w14:paraId="189FADFF" w14:textId="323C3AFA" w:rsidR="00891515" w:rsidRPr="00252FAB" w:rsidRDefault="00891515" w:rsidP="00252FAB">
            <w:pPr>
              <w:pStyle w:val="RIGHTLIST"/>
              <w:keepNext w:val="0"/>
              <w:widowControl w:val="0"/>
              <w:numPr>
                <w:ilvl w:val="0"/>
                <w:numId w:val="34"/>
              </w:numPr>
              <w:spacing w:before="60" w:after="60"/>
              <w:ind w:left="317" w:hanging="283"/>
              <w:rPr>
                <w:rFonts w:ascii="Calibri" w:hAnsi="Calibri"/>
                <w:iCs/>
              </w:rPr>
            </w:pPr>
            <w:r w:rsidRPr="00252FAB">
              <w:rPr>
                <w:rFonts w:ascii="Calibri" w:hAnsi="Calibri"/>
                <w:iCs/>
              </w:rPr>
              <w:t>The GMO will be administered to trial participants within a suitable medical facility</w:t>
            </w:r>
          </w:p>
          <w:p w14:paraId="302B1639" w14:textId="1DF323CF" w:rsidR="00891515" w:rsidRPr="00252FAB" w:rsidRDefault="00891515" w:rsidP="00252FAB">
            <w:pPr>
              <w:pStyle w:val="RIGHTLIST"/>
              <w:keepNext w:val="0"/>
              <w:widowControl w:val="0"/>
              <w:numPr>
                <w:ilvl w:val="0"/>
                <w:numId w:val="34"/>
              </w:numPr>
              <w:spacing w:before="60" w:after="60"/>
              <w:ind w:left="317" w:hanging="283"/>
              <w:rPr>
                <w:rFonts w:ascii="Calibri" w:hAnsi="Calibri"/>
                <w:iCs/>
              </w:rPr>
            </w:pPr>
            <w:r w:rsidRPr="00252FAB">
              <w:rPr>
                <w:rFonts w:ascii="Calibri" w:hAnsi="Calibri"/>
                <w:iCs/>
              </w:rPr>
              <w:t xml:space="preserve">Staff handling the GMO will be trained and </w:t>
            </w:r>
            <w:r w:rsidR="00252FAB">
              <w:rPr>
                <w:rFonts w:ascii="Calibri" w:hAnsi="Calibri"/>
                <w:iCs/>
              </w:rPr>
              <w:t xml:space="preserve">will </w:t>
            </w:r>
            <w:r w:rsidRPr="00252FAB">
              <w:rPr>
                <w:rFonts w:ascii="Calibri" w:hAnsi="Calibri"/>
                <w:iCs/>
              </w:rPr>
              <w:t>wear personal protective equipment</w:t>
            </w:r>
          </w:p>
          <w:p w14:paraId="290B0F75" w14:textId="7D375E84" w:rsidR="00891515" w:rsidRPr="00252FAB" w:rsidRDefault="00891515" w:rsidP="00252FAB">
            <w:pPr>
              <w:pStyle w:val="RIGHTLIST"/>
              <w:keepNext w:val="0"/>
              <w:widowControl w:val="0"/>
              <w:numPr>
                <w:ilvl w:val="0"/>
                <w:numId w:val="34"/>
              </w:numPr>
              <w:spacing w:before="60" w:after="60"/>
              <w:ind w:left="317" w:hanging="283"/>
              <w:rPr>
                <w:rFonts w:ascii="Calibri" w:hAnsi="Calibri"/>
                <w:iCs/>
              </w:rPr>
            </w:pPr>
            <w:r w:rsidRPr="00252FAB">
              <w:rPr>
                <w:rFonts w:ascii="Calibri" w:hAnsi="Calibri"/>
                <w:iCs/>
              </w:rPr>
              <w:t>Waste that may contain the GMO will be disposed of via the clinical waste stream</w:t>
            </w:r>
          </w:p>
          <w:p w14:paraId="3976E29F" w14:textId="13909475" w:rsidR="00A360F2" w:rsidRPr="00252FAB" w:rsidRDefault="00A360F2" w:rsidP="00252FAB">
            <w:pPr>
              <w:pStyle w:val="RIGHTLIST"/>
              <w:keepNext w:val="0"/>
              <w:widowControl w:val="0"/>
              <w:numPr>
                <w:ilvl w:val="0"/>
                <w:numId w:val="34"/>
              </w:numPr>
              <w:spacing w:before="60" w:after="60"/>
              <w:ind w:left="317" w:hanging="283"/>
              <w:rPr>
                <w:rFonts w:ascii="Calibri" w:hAnsi="Calibri"/>
                <w:iCs/>
              </w:rPr>
            </w:pPr>
            <w:r w:rsidRPr="00252FAB">
              <w:rPr>
                <w:rFonts w:ascii="Calibri" w:hAnsi="Calibri"/>
                <w:iCs/>
              </w:rPr>
              <w:t xml:space="preserve">High risk </w:t>
            </w:r>
            <w:r w:rsidR="00891515" w:rsidRPr="00252FAB">
              <w:rPr>
                <w:rFonts w:ascii="Calibri" w:hAnsi="Calibri"/>
                <w:iCs/>
              </w:rPr>
              <w:t>staff</w:t>
            </w:r>
            <w:r w:rsidRPr="00252FAB">
              <w:rPr>
                <w:rFonts w:ascii="Calibri" w:hAnsi="Calibri"/>
                <w:iCs/>
              </w:rPr>
              <w:t xml:space="preserve"> </w:t>
            </w:r>
            <w:r w:rsidR="00A25947">
              <w:rPr>
                <w:rFonts w:ascii="Calibri" w:hAnsi="Calibri"/>
                <w:iCs/>
              </w:rPr>
              <w:t>will be</w:t>
            </w:r>
            <w:r w:rsidR="00A25947" w:rsidRPr="00252FAB">
              <w:rPr>
                <w:rFonts w:ascii="Calibri" w:hAnsi="Calibri"/>
                <w:iCs/>
              </w:rPr>
              <w:t xml:space="preserve"> </w:t>
            </w:r>
            <w:r w:rsidRPr="00252FAB">
              <w:rPr>
                <w:rFonts w:ascii="Calibri" w:hAnsi="Calibri"/>
                <w:iCs/>
              </w:rPr>
              <w:t>excluded from handling the GMO</w:t>
            </w:r>
          </w:p>
          <w:p w14:paraId="781BC652" w14:textId="6EE60B6B" w:rsidR="003D3690" w:rsidRPr="00252FAB" w:rsidRDefault="003D3690" w:rsidP="00252FAB">
            <w:pPr>
              <w:pStyle w:val="RIGHTLIST"/>
              <w:keepNext w:val="0"/>
              <w:widowControl w:val="0"/>
              <w:numPr>
                <w:ilvl w:val="0"/>
                <w:numId w:val="34"/>
              </w:numPr>
              <w:spacing w:before="60" w:after="60"/>
              <w:ind w:left="317" w:hanging="283"/>
              <w:rPr>
                <w:rFonts w:ascii="Calibri" w:hAnsi="Calibri"/>
                <w:iCs/>
              </w:rPr>
            </w:pPr>
            <w:r w:rsidRPr="00252FAB">
              <w:rPr>
                <w:rFonts w:ascii="Calibri" w:hAnsi="Calibri"/>
                <w:iCs/>
              </w:rPr>
              <w:t xml:space="preserve">Participants </w:t>
            </w:r>
            <w:r w:rsidR="00075056" w:rsidRPr="00252FAB">
              <w:rPr>
                <w:rFonts w:ascii="Calibri" w:hAnsi="Calibri"/>
                <w:iCs/>
              </w:rPr>
              <w:t xml:space="preserve">will be instructed to decontaminate toilets after each </w:t>
            </w:r>
            <w:r w:rsidR="00252FAB">
              <w:rPr>
                <w:rFonts w:ascii="Calibri" w:hAnsi="Calibri"/>
                <w:iCs/>
              </w:rPr>
              <w:t xml:space="preserve">dose </w:t>
            </w:r>
            <w:r w:rsidR="007F2229" w:rsidRPr="00252FAB">
              <w:rPr>
                <w:rFonts w:ascii="Calibri" w:hAnsi="Calibri"/>
                <w:iCs/>
              </w:rPr>
              <w:t>until 2 weeks after the final GMO administration</w:t>
            </w:r>
          </w:p>
          <w:p w14:paraId="0F6D431F" w14:textId="651F4F70" w:rsidR="00A360F2" w:rsidRPr="00252FAB" w:rsidRDefault="00891515" w:rsidP="00252FAB">
            <w:pPr>
              <w:pStyle w:val="RIGHTLIST"/>
              <w:keepNext w:val="0"/>
              <w:widowControl w:val="0"/>
              <w:numPr>
                <w:ilvl w:val="0"/>
                <w:numId w:val="34"/>
              </w:numPr>
              <w:spacing w:before="60" w:after="60"/>
              <w:ind w:left="317" w:hanging="283"/>
              <w:rPr>
                <w:rFonts w:ascii="Calibri" w:hAnsi="Calibri"/>
                <w:iCs/>
              </w:rPr>
            </w:pPr>
            <w:r w:rsidRPr="00252FAB">
              <w:rPr>
                <w:rFonts w:ascii="Calibri" w:hAnsi="Calibri"/>
                <w:iCs/>
              </w:rPr>
              <w:t>The GMO will be transported and stored according to Transport, Storage and Disposal Guidelines appropriate for PC2 organisms</w:t>
            </w:r>
          </w:p>
        </w:tc>
      </w:tr>
    </w:tbl>
    <w:p w14:paraId="2EC705EF" w14:textId="0344A71B" w:rsidR="00774093" w:rsidRPr="000108DB" w:rsidRDefault="00774093" w:rsidP="00143631">
      <w:pPr>
        <w:pStyle w:val="Heading3"/>
        <w:keepNext w:val="0"/>
        <w:widowControl w:val="0"/>
        <w:spacing w:before="360" w:after="0"/>
        <w:rPr>
          <w:rFonts w:ascii="Calibri" w:hAnsi="Calibri" w:cs="Times New Roman"/>
          <w:sz w:val="22"/>
          <w:szCs w:val="22"/>
        </w:rPr>
      </w:pPr>
    </w:p>
    <w:p w14:paraId="672344BA" w14:textId="77777777" w:rsidR="00FF3CE5" w:rsidRPr="000108DB" w:rsidRDefault="00FF3CE5" w:rsidP="006A3856">
      <w:pPr>
        <w:pStyle w:val="ListParagraph"/>
        <w:ind w:left="786"/>
        <w:rPr>
          <w:rFonts w:ascii="Calibri" w:hAnsi="Calibri"/>
          <w:sz w:val="22"/>
          <w:szCs w:val="22"/>
        </w:rPr>
      </w:pPr>
    </w:p>
    <w:p w14:paraId="70CED35B" w14:textId="77777777" w:rsidR="00891515" w:rsidRPr="000108DB" w:rsidRDefault="00891515" w:rsidP="006A3856">
      <w:pPr>
        <w:pStyle w:val="ListParagraph"/>
        <w:ind w:left="786"/>
        <w:rPr>
          <w:rFonts w:ascii="Calibri" w:hAnsi="Calibri"/>
          <w:sz w:val="22"/>
          <w:szCs w:val="22"/>
        </w:rPr>
      </w:pPr>
    </w:p>
    <w:p w14:paraId="187445D9" w14:textId="77777777" w:rsidR="00891515" w:rsidRPr="000108DB" w:rsidRDefault="00891515" w:rsidP="006A3856">
      <w:pPr>
        <w:pStyle w:val="ListParagraph"/>
        <w:ind w:left="786"/>
        <w:rPr>
          <w:rFonts w:ascii="Calibri" w:hAnsi="Calibri"/>
          <w:sz w:val="22"/>
          <w:szCs w:val="22"/>
        </w:rPr>
      </w:pPr>
    </w:p>
    <w:p w14:paraId="399AA4A2" w14:textId="77777777" w:rsidR="00891515" w:rsidRPr="000108DB" w:rsidRDefault="00891515" w:rsidP="006A3856">
      <w:pPr>
        <w:pStyle w:val="ListParagraph"/>
        <w:ind w:left="786"/>
        <w:rPr>
          <w:rFonts w:ascii="Calibri" w:hAnsi="Calibri"/>
          <w:sz w:val="22"/>
          <w:szCs w:val="22"/>
        </w:rPr>
      </w:pPr>
    </w:p>
    <w:p w14:paraId="3CC01204" w14:textId="77777777" w:rsidR="00891515" w:rsidRPr="000108DB" w:rsidRDefault="00891515" w:rsidP="006A3856">
      <w:pPr>
        <w:pStyle w:val="ListParagraph"/>
        <w:ind w:left="786"/>
        <w:rPr>
          <w:rFonts w:ascii="Calibri" w:hAnsi="Calibri"/>
          <w:sz w:val="22"/>
          <w:szCs w:val="22"/>
        </w:rPr>
      </w:pPr>
    </w:p>
    <w:p w14:paraId="4F10762D" w14:textId="77777777" w:rsidR="00E31981" w:rsidRPr="000108DB" w:rsidRDefault="00E31981" w:rsidP="00E31981">
      <w:pPr>
        <w:pStyle w:val="Heading3"/>
        <w:keepNext w:val="0"/>
        <w:widowControl w:val="0"/>
        <w:spacing w:before="360" w:after="0"/>
        <w:rPr>
          <w:rFonts w:asciiTheme="minorHAnsi" w:hAnsiTheme="minorHAnsi" w:cstheme="minorHAnsi"/>
          <w:b w:val="0"/>
          <w:sz w:val="22"/>
          <w:szCs w:val="22"/>
        </w:rPr>
      </w:pPr>
      <w:r w:rsidRPr="000108DB">
        <w:rPr>
          <w:rFonts w:ascii="Calibri" w:hAnsi="Calibri" w:cs="Times New Roman"/>
          <w:sz w:val="22"/>
          <w:szCs w:val="22"/>
        </w:rPr>
        <w:lastRenderedPageBreak/>
        <w:t>The application</w:t>
      </w:r>
      <w:r w:rsidRPr="000108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9277AF" w14:textId="77777777" w:rsidR="00E31981" w:rsidRPr="000108DB" w:rsidRDefault="00E31981" w:rsidP="00E31981">
      <w:pPr>
        <w:rPr>
          <w:rFonts w:asciiTheme="minorHAnsi" w:hAnsiTheme="minorHAnsi" w:cstheme="minorHAnsi"/>
          <w:sz w:val="22"/>
          <w:szCs w:val="22"/>
        </w:rPr>
      </w:pPr>
    </w:p>
    <w:p w14:paraId="1F065E86" w14:textId="538F7479" w:rsidR="00E31981" w:rsidRPr="000108DB" w:rsidRDefault="000D1CDB" w:rsidP="00E31981">
      <w:pPr>
        <w:jc w:val="both"/>
        <w:rPr>
          <w:rFonts w:asciiTheme="minorHAnsi" w:hAnsiTheme="minorHAnsi" w:cstheme="minorHAnsi"/>
          <w:sz w:val="22"/>
          <w:szCs w:val="22"/>
        </w:rPr>
      </w:pPr>
      <w:r w:rsidRPr="000108DB">
        <w:rPr>
          <w:rFonts w:asciiTheme="minorHAnsi" w:hAnsiTheme="minorHAnsi" w:cstheme="minorHAnsi"/>
          <w:sz w:val="22"/>
          <w:szCs w:val="22"/>
        </w:rPr>
        <w:t xml:space="preserve">The applicant proposes to administer the GM </w:t>
      </w:r>
      <w:proofErr w:type="spellStart"/>
      <w:r w:rsidRPr="000108DB">
        <w:rPr>
          <w:rFonts w:asciiTheme="minorHAnsi" w:hAnsiTheme="minorHAnsi" w:cstheme="minorHAnsi"/>
          <w:sz w:val="22"/>
          <w:szCs w:val="22"/>
        </w:rPr>
        <w:t>HAdV</w:t>
      </w:r>
      <w:proofErr w:type="spellEnd"/>
      <w:r w:rsidRPr="000108DB">
        <w:rPr>
          <w:rFonts w:asciiTheme="minorHAnsi" w:hAnsiTheme="minorHAnsi" w:cstheme="minorHAnsi"/>
          <w:sz w:val="22"/>
          <w:szCs w:val="22"/>
        </w:rPr>
        <w:t xml:space="preserve"> </w:t>
      </w:r>
      <w:r w:rsidR="00252FAB">
        <w:rPr>
          <w:rFonts w:asciiTheme="minorHAnsi" w:hAnsiTheme="minorHAnsi" w:cstheme="minorHAnsi"/>
          <w:sz w:val="22"/>
          <w:szCs w:val="22"/>
        </w:rPr>
        <w:t xml:space="preserve">(Adze 1.C) </w:t>
      </w:r>
      <w:r w:rsidR="00E31981" w:rsidRPr="000108DB">
        <w:rPr>
          <w:rFonts w:asciiTheme="minorHAnsi" w:hAnsiTheme="minorHAnsi" w:cstheme="minorHAnsi"/>
          <w:sz w:val="22"/>
          <w:szCs w:val="22"/>
        </w:rPr>
        <w:t xml:space="preserve">to </w:t>
      </w:r>
      <w:r w:rsidRPr="000108DB">
        <w:rPr>
          <w:rFonts w:asciiTheme="minorHAnsi" w:hAnsiTheme="minorHAnsi" w:cstheme="minorHAnsi"/>
          <w:sz w:val="22"/>
          <w:szCs w:val="22"/>
        </w:rPr>
        <w:t>patients with diagnosed</w:t>
      </w:r>
      <w:r w:rsidR="00CC7111">
        <w:rPr>
          <w:rFonts w:asciiTheme="minorHAnsi" w:hAnsiTheme="minorHAnsi" w:cstheme="minorHAnsi"/>
          <w:sz w:val="22"/>
          <w:szCs w:val="22"/>
        </w:rPr>
        <w:t xml:space="preserve"> melanoma</w:t>
      </w:r>
      <w:r w:rsidR="00E31981" w:rsidRPr="000108DB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E31981" w:rsidRPr="000108DB">
        <w:rPr>
          <w:rFonts w:asciiTheme="minorHAnsi" w:hAnsiTheme="minorHAnsi" w:cstheme="minorHAnsi"/>
          <w:iCs/>
          <w:sz w:val="22"/>
          <w:szCs w:val="22"/>
        </w:rPr>
        <w:t xml:space="preserve">This GM </w:t>
      </w:r>
      <w:proofErr w:type="spellStart"/>
      <w:r w:rsidRPr="000108DB">
        <w:rPr>
          <w:rFonts w:asciiTheme="minorHAnsi" w:hAnsiTheme="minorHAnsi" w:cstheme="minorHAnsi"/>
          <w:iCs/>
          <w:sz w:val="22"/>
          <w:szCs w:val="22"/>
        </w:rPr>
        <w:t>HAdV</w:t>
      </w:r>
      <w:proofErr w:type="spellEnd"/>
      <w:r w:rsidR="00E31981" w:rsidRPr="000108DB">
        <w:rPr>
          <w:rFonts w:asciiTheme="minorHAnsi" w:hAnsiTheme="minorHAnsi" w:cstheme="minorHAnsi"/>
          <w:iCs/>
          <w:sz w:val="22"/>
          <w:szCs w:val="22"/>
        </w:rPr>
        <w:t xml:space="preserve"> has been designed to preferentially multiply in and kill cancer cells. Up to </w:t>
      </w:r>
      <w:r w:rsidR="00075056">
        <w:rPr>
          <w:rFonts w:asciiTheme="minorHAnsi" w:hAnsiTheme="minorHAnsi" w:cstheme="minorHAnsi"/>
          <w:iCs/>
          <w:sz w:val="22"/>
          <w:szCs w:val="22"/>
        </w:rPr>
        <w:t>30</w:t>
      </w:r>
      <w:r w:rsidR="00E31981" w:rsidRPr="000108DB">
        <w:rPr>
          <w:rFonts w:asciiTheme="minorHAnsi" w:hAnsiTheme="minorHAnsi" w:cstheme="minorHAnsi"/>
          <w:iCs/>
          <w:sz w:val="22"/>
          <w:szCs w:val="22"/>
        </w:rPr>
        <w:t xml:space="preserve"> patients in Australia </w:t>
      </w:r>
      <w:r w:rsidR="00E31981" w:rsidRPr="000108DB">
        <w:rPr>
          <w:rFonts w:asciiTheme="minorHAnsi" w:hAnsiTheme="minorHAnsi"/>
          <w:iCs/>
          <w:sz w:val="22"/>
          <w:szCs w:val="22"/>
        </w:rPr>
        <w:t xml:space="preserve">would receive </w:t>
      </w:r>
      <w:r w:rsidRPr="000108DB">
        <w:rPr>
          <w:rFonts w:asciiTheme="minorHAnsi" w:hAnsiTheme="minorHAnsi"/>
          <w:iCs/>
          <w:sz w:val="22"/>
          <w:szCs w:val="22"/>
        </w:rPr>
        <w:t xml:space="preserve">up to 7 </w:t>
      </w:r>
      <w:r w:rsidR="000108DB" w:rsidRPr="000108DB">
        <w:rPr>
          <w:rFonts w:asciiTheme="minorHAnsi" w:hAnsiTheme="minorHAnsi"/>
          <w:iCs/>
          <w:sz w:val="22"/>
          <w:szCs w:val="22"/>
        </w:rPr>
        <w:t>intra</w:t>
      </w:r>
      <w:r w:rsidR="00CC7111">
        <w:rPr>
          <w:rFonts w:asciiTheme="minorHAnsi" w:hAnsiTheme="minorHAnsi"/>
          <w:iCs/>
          <w:sz w:val="22"/>
          <w:szCs w:val="22"/>
        </w:rPr>
        <w:t>-</w:t>
      </w:r>
      <w:r w:rsidR="000108DB" w:rsidRPr="000108DB">
        <w:rPr>
          <w:rFonts w:asciiTheme="minorHAnsi" w:hAnsiTheme="minorHAnsi"/>
          <w:iCs/>
          <w:sz w:val="22"/>
          <w:szCs w:val="22"/>
        </w:rPr>
        <w:t xml:space="preserve">tumoral </w:t>
      </w:r>
      <w:r w:rsidRPr="000108DB">
        <w:rPr>
          <w:rFonts w:asciiTheme="minorHAnsi" w:hAnsiTheme="minorHAnsi"/>
          <w:iCs/>
          <w:sz w:val="22"/>
          <w:szCs w:val="22"/>
        </w:rPr>
        <w:t>doses</w:t>
      </w:r>
      <w:r w:rsidR="00E31981" w:rsidRPr="000108DB">
        <w:rPr>
          <w:rFonts w:asciiTheme="minorHAnsi" w:hAnsiTheme="minorHAnsi"/>
          <w:iCs/>
          <w:sz w:val="22"/>
          <w:szCs w:val="22"/>
        </w:rPr>
        <w:t xml:space="preserve"> of the GM </w:t>
      </w:r>
      <w:proofErr w:type="spellStart"/>
      <w:r w:rsidRPr="000108DB">
        <w:rPr>
          <w:rFonts w:asciiTheme="minorHAnsi" w:hAnsiTheme="minorHAnsi"/>
          <w:iCs/>
          <w:sz w:val="22"/>
          <w:szCs w:val="22"/>
        </w:rPr>
        <w:t>HAdV</w:t>
      </w:r>
      <w:proofErr w:type="spellEnd"/>
      <w:r w:rsidR="00E31981" w:rsidRPr="000108DB">
        <w:rPr>
          <w:rFonts w:asciiTheme="minorHAnsi" w:hAnsiTheme="minorHAnsi"/>
          <w:iCs/>
          <w:sz w:val="22"/>
          <w:szCs w:val="22"/>
        </w:rPr>
        <w:t xml:space="preserve"> </w:t>
      </w:r>
      <w:r w:rsidRPr="000108DB">
        <w:rPr>
          <w:rFonts w:asciiTheme="minorHAnsi" w:hAnsiTheme="minorHAnsi"/>
          <w:iCs/>
          <w:sz w:val="22"/>
          <w:szCs w:val="22"/>
        </w:rPr>
        <w:t xml:space="preserve">and be observed </w:t>
      </w:r>
      <w:r w:rsidR="00E31981" w:rsidRPr="000108DB">
        <w:rPr>
          <w:rFonts w:asciiTheme="minorHAnsi" w:hAnsiTheme="minorHAnsi"/>
          <w:iCs/>
          <w:sz w:val="22"/>
          <w:szCs w:val="22"/>
        </w:rPr>
        <w:t xml:space="preserve">over </w:t>
      </w:r>
      <w:r w:rsidR="00E31981" w:rsidRPr="000108DB">
        <w:rPr>
          <w:rFonts w:asciiTheme="minorHAnsi" w:hAnsiTheme="minorHAnsi" w:cstheme="minorHAnsi"/>
          <w:iCs/>
          <w:sz w:val="22"/>
          <w:szCs w:val="22"/>
        </w:rPr>
        <w:t xml:space="preserve">a period </w:t>
      </w:r>
      <w:r w:rsidR="000108DB" w:rsidRPr="000108DB">
        <w:rPr>
          <w:rFonts w:asciiTheme="minorHAnsi" w:hAnsiTheme="minorHAnsi" w:cstheme="minorHAnsi"/>
          <w:iCs/>
          <w:sz w:val="22"/>
          <w:szCs w:val="22"/>
        </w:rPr>
        <w:t>up to</w:t>
      </w:r>
      <w:r w:rsidR="00E31981" w:rsidRPr="000108D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108DB" w:rsidRPr="000108DB">
        <w:rPr>
          <w:rFonts w:asciiTheme="minorHAnsi" w:hAnsiTheme="minorHAnsi" w:cstheme="minorHAnsi"/>
          <w:iCs/>
          <w:sz w:val="22"/>
          <w:szCs w:val="22"/>
        </w:rPr>
        <w:t>3</w:t>
      </w:r>
      <w:r w:rsidR="00E31981" w:rsidRPr="000108DB">
        <w:rPr>
          <w:rFonts w:asciiTheme="minorHAnsi" w:hAnsiTheme="minorHAnsi" w:cstheme="minorHAnsi"/>
          <w:iCs/>
          <w:sz w:val="22"/>
          <w:szCs w:val="22"/>
        </w:rPr>
        <w:t xml:space="preserve"> months, with the aim to evaluate the treatment’s safety and efficacy.</w:t>
      </w:r>
      <w:r w:rsidR="000108DB" w:rsidRPr="000108D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31981" w:rsidRPr="000108DB">
        <w:rPr>
          <w:rFonts w:asciiTheme="minorHAnsi" w:hAnsiTheme="minorHAnsi" w:cstheme="minorHAnsi"/>
          <w:iCs/>
          <w:sz w:val="22"/>
          <w:szCs w:val="22"/>
        </w:rPr>
        <w:t>The proposed clinical trial must meet Therapeutic G</w:t>
      </w:r>
      <w:r w:rsidR="00E31981" w:rsidRPr="000108DB">
        <w:rPr>
          <w:rFonts w:asciiTheme="minorHAnsi" w:hAnsiTheme="minorHAnsi" w:cstheme="minorHAnsi"/>
          <w:sz w:val="22"/>
          <w:szCs w:val="22"/>
        </w:rPr>
        <w:t xml:space="preserve">oods Administration (TGA) requirements and would need approval from a registered Human Research Ethics Committee prior to commencement. </w:t>
      </w:r>
    </w:p>
    <w:p w14:paraId="52650E60" w14:textId="77777777" w:rsidR="00E31981" w:rsidRDefault="00E31981" w:rsidP="00E319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900E28" w14:textId="72E1EB77" w:rsidR="00CC7111" w:rsidRPr="00EC28FC" w:rsidRDefault="00CC7111" w:rsidP="00CC7111">
      <w:pPr>
        <w:pStyle w:val="Heading3"/>
        <w:keepNext w:val="0"/>
        <w:widowControl w:val="0"/>
        <w:spacing w:before="180" w:after="0"/>
        <w:rPr>
          <w:rFonts w:ascii="Calibri" w:hAnsi="Calibri" w:cs="Times New Roman"/>
          <w:sz w:val="22"/>
          <w:szCs w:val="22"/>
        </w:rPr>
      </w:pPr>
      <w:r w:rsidRPr="00EC28FC">
        <w:rPr>
          <w:rFonts w:ascii="Calibri" w:hAnsi="Calibri" w:cs="Times New Roman"/>
          <w:sz w:val="22"/>
          <w:szCs w:val="22"/>
        </w:rPr>
        <w:t>Consideration as a limited and controlled release (</w:t>
      </w:r>
      <w:r w:rsidR="00C97F3F" w:rsidRPr="00EC28FC">
        <w:rPr>
          <w:rFonts w:ascii="Calibri" w:hAnsi="Calibri" w:cs="Times New Roman"/>
          <w:sz w:val="22"/>
          <w:szCs w:val="22"/>
        </w:rPr>
        <w:t>clinical</w:t>
      </w:r>
      <w:r w:rsidRPr="00EC28FC">
        <w:rPr>
          <w:rFonts w:ascii="Calibri" w:hAnsi="Calibri" w:cs="Times New Roman"/>
          <w:sz w:val="22"/>
          <w:szCs w:val="22"/>
        </w:rPr>
        <w:t xml:space="preserve"> trial) </w:t>
      </w:r>
    </w:p>
    <w:p w14:paraId="407BF304" w14:textId="77777777" w:rsidR="00CC7111" w:rsidRPr="00EC28FC" w:rsidRDefault="00CC7111" w:rsidP="00CC7111">
      <w:pPr>
        <w:pStyle w:val="Para"/>
        <w:spacing w:after="120"/>
        <w:rPr>
          <w:rFonts w:ascii="Calibri" w:hAnsi="Calibri"/>
          <w:sz w:val="22"/>
          <w:szCs w:val="22"/>
        </w:rPr>
      </w:pPr>
      <w:r w:rsidRPr="00EC28FC">
        <w:rPr>
          <w:rFonts w:ascii="Calibri" w:hAnsi="Calibri"/>
          <w:sz w:val="22"/>
          <w:szCs w:val="22"/>
        </w:rPr>
        <w:t xml:space="preserve">This application </w:t>
      </w:r>
      <w:proofErr w:type="gramStart"/>
      <w:r w:rsidRPr="00EC28FC">
        <w:rPr>
          <w:rFonts w:ascii="Calibri" w:hAnsi="Calibri"/>
          <w:sz w:val="22"/>
          <w:szCs w:val="22"/>
        </w:rPr>
        <w:t>is considered to be</w:t>
      </w:r>
      <w:proofErr w:type="gramEnd"/>
      <w:r w:rsidRPr="00EC28FC">
        <w:rPr>
          <w:rFonts w:ascii="Calibri" w:hAnsi="Calibri"/>
          <w:sz w:val="22"/>
          <w:szCs w:val="22"/>
        </w:rPr>
        <w:t xml:space="preserve"> a limited and controlled release application under section 50A of the Act, as the Regulator was satisfied that:</w:t>
      </w:r>
    </w:p>
    <w:p w14:paraId="2FA39D54" w14:textId="77777777" w:rsidR="00EC28FC" w:rsidRPr="00EC28FC" w:rsidRDefault="00CC7111" w:rsidP="00EC28FC">
      <w:pPr>
        <w:pStyle w:val="ListParagraph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28FC">
        <w:rPr>
          <w:rFonts w:ascii="Calibri" w:hAnsi="Calibri"/>
          <w:sz w:val="22"/>
          <w:szCs w:val="22"/>
        </w:rPr>
        <w:t xml:space="preserve">its principal purpose is to enable the applicant to conduct the clinical trial; and </w:t>
      </w:r>
    </w:p>
    <w:p w14:paraId="09E54E99" w14:textId="3E43F7E2" w:rsidR="00E31981" w:rsidRPr="00EC28FC" w:rsidRDefault="00CC7111" w:rsidP="00EC28FC">
      <w:pPr>
        <w:pStyle w:val="ListParagraph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28FC">
        <w:rPr>
          <w:rFonts w:ascii="Calibri" w:hAnsi="Calibri"/>
          <w:sz w:val="22"/>
          <w:szCs w:val="22"/>
        </w:rPr>
        <w:t>the applicant has proposed limits and controls that are such that the Regulator is not required to consult before preparing the consultation version of the RARMP.</w:t>
      </w:r>
    </w:p>
    <w:p w14:paraId="3D04EF44" w14:textId="77777777" w:rsidR="00D4229A" w:rsidRPr="000108DB" w:rsidRDefault="000941BF" w:rsidP="00FB2651">
      <w:pPr>
        <w:pStyle w:val="Heading3"/>
        <w:keepNext w:val="0"/>
        <w:widowControl w:val="0"/>
        <w:spacing w:before="180" w:after="0"/>
        <w:rPr>
          <w:rFonts w:ascii="Calibri" w:hAnsi="Calibri" w:cs="Times New Roman"/>
          <w:sz w:val="22"/>
          <w:szCs w:val="22"/>
        </w:rPr>
      </w:pPr>
      <w:r w:rsidRPr="000108DB">
        <w:rPr>
          <w:rFonts w:ascii="Calibri" w:hAnsi="Calibri" w:cs="Times New Roman"/>
          <w:sz w:val="22"/>
          <w:szCs w:val="22"/>
        </w:rPr>
        <w:t xml:space="preserve">Next steps </w:t>
      </w:r>
    </w:p>
    <w:p w14:paraId="015BD993" w14:textId="77777777" w:rsidR="0025285A" w:rsidRPr="000108DB" w:rsidRDefault="00D4229A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108DB">
        <w:rPr>
          <w:rFonts w:ascii="Calibri" w:hAnsi="Calibri"/>
          <w:sz w:val="22"/>
          <w:szCs w:val="22"/>
        </w:rPr>
        <w:t xml:space="preserve">The </w:t>
      </w:r>
      <w:r w:rsidR="00F075B2" w:rsidRPr="000108DB">
        <w:rPr>
          <w:rFonts w:ascii="Calibri" w:hAnsi="Calibri"/>
          <w:sz w:val="22"/>
          <w:szCs w:val="22"/>
        </w:rPr>
        <w:t xml:space="preserve">Gene Technology </w:t>
      </w:r>
      <w:r w:rsidR="000941BF" w:rsidRPr="000108DB">
        <w:rPr>
          <w:rFonts w:ascii="Calibri" w:hAnsi="Calibri"/>
          <w:sz w:val="22"/>
          <w:szCs w:val="22"/>
        </w:rPr>
        <w:t>legislation sets</w:t>
      </w:r>
      <w:r w:rsidRPr="000108DB">
        <w:rPr>
          <w:rFonts w:ascii="Calibri" w:hAnsi="Calibri"/>
          <w:sz w:val="22"/>
          <w:szCs w:val="22"/>
        </w:rPr>
        <w:t xml:space="preserve"> out </w:t>
      </w:r>
      <w:r w:rsidR="000941BF" w:rsidRPr="000108DB">
        <w:rPr>
          <w:rFonts w:ascii="Calibri" w:hAnsi="Calibri"/>
          <w:sz w:val="22"/>
          <w:szCs w:val="22"/>
        </w:rPr>
        <w:t>what the Regulator must do</w:t>
      </w:r>
      <w:r w:rsidR="005F1D6E" w:rsidRPr="000108DB">
        <w:rPr>
          <w:rFonts w:ascii="Calibri" w:hAnsi="Calibri"/>
          <w:sz w:val="22"/>
          <w:szCs w:val="22"/>
        </w:rPr>
        <w:t>,</w:t>
      </w:r>
      <w:r w:rsidR="000941BF" w:rsidRPr="000108DB">
        <w:rPr>
          <w:rFonts w:ascii="Calibri" w:hAnsi="Calibri"/>
          <w:sz w:val="22"/>
          <w:szCs w:val="22"/>
        </w:rPr>
        <w:t xml:space="preserve"> </w:t>
      </w:r>
      <w:r w:rsidR="003661CA" w:rsidRPr="000108DB">
        <w:rPr>
          <w:rFonts w:ascii="Calibri" w:hAnsi="Calibri"/>
          <w:sz w:val="22"/>
          <w:szCs w:val="22"/>
        </w:rPr>
        <w:t>as well as</w:t>
      </w:r>
      <w:r w:rsidR="000941BF" w:rsidRPr="000108DB">
        <w:rPr>
          <w:rFonts w:ascii="Calibri" w:hAnsi="Calibri"/>
          <w:sz w:val="22"/>
          <w:szCs w:val="22"/>
        </w:rPr>
        <w:t xml:space="preserve"> </w:t>
      </w:r>
      <w:r w:rsidR="003661CA" w:rsidRPr="000108DB">
        <w:rPr>
          <w:rFonts w:ascii="Calibri" w:hAnsi="Calibri"/>
          <w:sz w:val="22"/>
          <w:szCs w:val="22"/>
        </w:rPr>
        <w:t xml:space="preserve">what </w:t>
      </w:r>
      <w:r w:rsidR="00BF4F99" w:rsidRPr="000108DB">
        <w:rPr>
          <w:rFonts w:ascii="Calibri" w:hAnsi="Calibri"/>
          <w:sz w:val="22"/>
          <w:szCs w:val="22"/>
        </w:rPr>
        <w:t>t</w:t>
      </w:r>
      <w:r w:rsidR="0005529C" w:rsidRPr="000108DB">
        <w:rPr>
          <w:rFonts w:ascii="Calibri" w:hAnsi="Calibri"/>
          <w:sz w:val="22"/>
          <w:szCs w:val="22"/>
        </w:rPr>
        <w:t>he Regulator can</w:t>
      </w:r>
      <w:r w:rsidR="003661CA" w:rsidRPr="000108DB">
        <w:rPr>
          <w:rFonts w:ascii="Calibri" w:hAnsi="Calibri"/>
          <w:sz w:val="22"/>
          <w:szCs w:val="22"/>
        </w:rPr>
        <w:t xml:space="preserve"> </w:t>
      </w:r>
      <w:r w:rsidR="00085664" w:rsidRPr="000108DB">
        <w:rPr>
          <w:rFonts w:ascii="Calibri" w:hAnsi="Calibri"/>
          <w:sz w:val="22"/>
          <w:szCs w:val="22"/>
        </w:rPr>
        <w:t xml:space="preserve">or </w:t>
      </w:r>
      <w:r w:rsidR="003661CA" w:rsidRPr="000108DB">
        <w:rPr>
          <w:rFonts w:ascii="Calibri" w:hAnsi="Calibri"/>
          <w:sz w:val="22"/>
          <w:szCs w:val="22"/>
        </w:rPr>
        <w:t xml:space="preserve">must </w:t>
      </w:r>
      <w:r w:rsidR="000941BF" w:rsidRPr="000108DB">
        <w:rPr>
          <w:rFonts w:ascii="Calibri" w:hAnsi="Calibri"/>
          <w:sz w:val="22"/>
          <w:szCs w:val="22"/>
        </w:rPr>
        <w:t>consider</w:t>
      </w:r>
      <w:r w:rsidR="005F1D6E" w:rsidRPr="000108DB">
        <w:rPr>
          <w:rFonts w:ascii="Calibri" w:hAnsi="Calibri"/>
          <w:sz w:val="22"/>
          <w:szCs w:val="22"/>
        </w:rPr>
        <w:t>,</w:t>
      </w:r>
      <w:r w:rsidR="000941BF" w:rsidRPr="000108DB">
        <w:rPr>
          <w:rFonts w:ascii="Calibri" w:hAnsi="Calibri"/>
          <w:sz w:val="22"/>
          <w:szCs w:val="22"/>
        </w:rPr>
        <w:t xml:space="preserve"> </w:t>
      </w:r>
      <w:r w:rsidRPr="000108DB">
        <w:rPr>
          <w:rFonts w:ascii="Calibri" w:hAnsi="Calibri"/>
          <w:sz w:val="22"/>
          <w:szCs w:val="22"/>
        </w:rPr>
        <w:t xml:space="preserve">before deciding </w:t>
      </w:r>
      <w:proofErr w:type="gramStart"/>
      <w:r w:rsidRPr="000108DB">
        <w:rPr>
          <w:rFonts w:ascii="Calibri" w:hAnsi="Calibri"/>
          <w:sz w:val="22"/>
          <w:szCs w:val="22"/>
        </w:rPr>
        <w:t>whether or not</w:t>
      </w:r>
      <w:proofErr w:type="gramEnd"/>
      <w:r w:rsidRPr="000108DB">
        <w:rPr>
          <w:rFonts w:ascii="Calibri" w:hAnsi="Calibri"/>
          <w:sz w:val="22"/>
          <w:szCs w:val="22"/>
        </w:rPr>
        <w:t xml:space="preserve"> to issue a licence</w:t>
      </w:r>
      <w:r w:rsidR="000941BF" w:rsidRPr="000108DB">
        <w:rPr>
          <w:rFonts w:ascii="Calibri" w:hAnsi="Calibri"/>
          <w:sz w:val="22"/>
          <w:szCs w:val="22"/>
        </w:rPr>
        <w:t xml:space="preserve"> for this application</w:t>
      </w:r>
      <w:r w:rsidR="0025285A" w:rsidRPr="000108DB">
        <w:rPr>
          <w:rFonts w:ascii="Calibri" w:hAnsi="Calibri"/>
          <w:sz w:val="22"/>
          <w:szCs w:val="22"/>
        </w:rPr>
        <w:t>.</w:t>
      </w:r>
    </w:p>
    <w:p w14:paraId="3BB69606" w14:textId="182D5C05" w:rsidR="00B212BC" w:rsidRPr="000108DB" w:rsidRDefault="001C455C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108DB">
        <w:rPr>
          <w:rFonts w:ascii="Calibri" w:hAnsi="Calibri"/>
          <w:sz w:val="22"/>
          <w:szCs w:val="22"/>
        </w:rPr>
        <w:t>T</w:t>
      </w:r>
      <w:r w:rsidR="00C779A7" w:rsidRPr="000108DB">
        <w:rPr>
          <w:rFonts w:ascii="Calibri" w:hAnsi="Calibri"/>
          <w:sz w:val="22"/>
          <w:szCs w:val="22"/>
        </w:rPr>
        <w:t xml:space="preserve">he Regulator’s staff will prepare a consultation version of the </w:t>
      </w:r>
      <w:r w:rsidR="00023FB6" w:rsidRPr="000108DB">
        <w:rPr>
          <w:rFonts w:ascii="Calibri" w:hAnsi="Calibri"/>
          <w:sz w:val="22"/>
          <w:szCs w:val="22"/>
        </w:rPr>
        <w:t>Risk Assessment and Risk Management Plan (RARMP)</w:t>
      </w:r>
      <w:r w:rsidRPr="000108DB">
        <w:rPr>
          <w:rFonts w:ascii="Calibri" w:hAnsi="Calibri"/>
          <w:sz w:val="22"/>
          <w:szCs w:val="22"/>
        </w:rPr>
        <w:t xml:space="preserve"> </w:t>
      </w:r>
      <w:r w:rsidR="009C46CF" w:rsidRPr="000108DB">
        <w:rPr>
          <w:rFonts w:ascii="Calibri" w:hAnsi="Calibri"/>
          <w:sz w:val="22"/>
          <w:szCs w:val="22"/>
        </w:rPr>
        <w:t xml:space="preserve">considering aspects of the application including the proposed limits and controls </w:t>
      </w:r>
      <w:r w:rsidR="00B13407" w:rsidRPr="000108DB">
        <w:rPr>
          <w:rFonts w:ascii="Calibri" w:hAnsi="Calibri"/>
          <w:sz w:val="22"/>
          <w:szCs w:val="22"/>
        </w:rPr>
        <w:t>in accordance with</w:t>
      </w:r>
      <w:r w:rsidRPr="000108DB">
        <w:rPr>
          <w:rFonts w:ascii="Calibri" w:hAnsi="Calibri"/>
          <w:sz w:val="22"/>
          <w:szCs w:val="22"/>
        </w:rPr>
        <w:t xml:space="preserve"> the legislation</w:t>
      </w:r>
      <w:r w:rsidR="00B212BC" w:rsidRPr="000108DB">
        <w:rPr>
          <w:rFonts w:ascii="Calibri" w:hAnsi="Calibri"/>
          <w:sz w:val="22"/>
          <w:szCs w:val="22"/>
        </w:rPr>
        <w:t xml:space="preserve">. </w:t>
      </w:r>
      <w:r w:rsidR="00555EE7" w:rsidRPr="000108DB">
        <w:rPr>
          <w:rFonts w:ascii="Calibri" w:hAnsi="Calibri"/>
          <w:sz w:val="22"/>
          <w:szCs w:val="22"/>
        </w:rPr>
        <w:t xml:space="preserve"> </w:t>
      </w:r>
    </w:p>
    <w:p w14:paraId="66A631CE" w14:textId="09C43B5D" w:rsidR="00555EE7" w:rsidRPr="000108DB" w:rsidRDefault="0088095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108DB">
        <w:rPr>
          <w:rFonts w:ascii="Calibri" w:hAnsi="Calibri"/>
          <w:sz w:val="22"/>
          <w:szCs w:val="22"/>
        </w:rPr>
        <w:t>The Regulator will seek comment on the consultation RARMP from the public</w:t>
      </w:r>
      <w:r w:rsidR="004C10FF" w:rsidRPr="000108DB">
        <w:rPr>
          <w:rFonts w:ascii="Calibri" w:hAnsi="Calibri"/>
          <w:sz w:val="22"/>
          <w:szCs w:val="22"/>
        </w:rPr>
        <w:t>,</w:t>
      </w:r>
      <w:r w:rsidRPr="000108DB">
        <w:rPr>
          <w:rFonts w:ascii="Calibri" w:hAnsi="Calibri"/>
          <w:sz w:val="22"/>
          <w:szCs w:val="22"/>
        </w:rPr>
        <w:t xml:space="preserve"> as well as a wide range of experts, agencies and authorities. </w:t>
      </w:r>
      <w:r w:rsidR="00555EE7" w:rsidRPr="000108DB">
        <w:rPr>
          <w:rFonts w:ascii="Calibri" w:hAnsi="Calibri"/>
          <w:sz w:val="22"/>
          <w:szCs w:val="22"/>
        </w:rPr>
        <w:t xml:space="preserve">The public </w:t>
      </w:r>
      <w:r w:rsidR="006248FC" w:rsidRPr="000108DB">
        <w:rPr>
          <w:rFonts w:ascii="Calibri" w:hAnsi="Calibri"/>
          <w:sz w:val="22"/>
          <w:szCs w:val="22"/>
        </w:rPr>
        <w:t xml:space="preserve">and experts </w:t>
      </w:r>
      <w:r w:rsidR="00555EE7" w:rsidRPr="000108DB">
        <w:rPr>
          <w:rFonts w:ascii="Calibri" w:hAnsi="Calibri"/>
          <w:sz w:val="22"/>
          <w:szCs w:val="22"/>
        </w:rPr>
        <w:t xml:space="preserve">will be invited to provide submissions on the risks to human health and safety, and on risks to the environment from the proposed </w:t>
      </w:r>
      <w:r w:rsidR="00E31981" w:rsidRPr="000108DB">
        <w:rPr>
          <w:rFonts w:ascii="Calibri" w:hAnsi="Calibri"/>
          <w:sz w:val="22"/>
          <w:szCs w:val="22"/>
        </w:rPr>
        <w:t>clinical trial</w:t>
      </w:r>
      <w:r w:rsidR="00555EE7" w:rsidRPr="000108DB">
        <w:rPr>
          <w:rFonts w:ascii="Calibri" w:hAnsi="Calibri"/>
          <w:sz w:val="22"/>
          <w:szCs w:val="22"/>
        </w:rPr>
        <w:t xml:space="preserve">. </w:t>
      </w:r>
    </w:p>
    <w:p w14:paraId="10D19809" w14:textId="44479C60" w:rsidR="00AA58DB" w:rsidRPr="000108DB" w:rsidRDefault="00E211A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108DB">
        <w:rPr>
          <w:rFonts w:ascii="Calibri" w:hAnsi="Calibri"/>
          <w:sz w:val="22"/>
          <w:szCs w:val="22"/>
        </w:rPr>
        <w:t xml:space="preserve">At this stage, the consultation RARMP is expected to be released for comment in </w:t>
      </w:r>
      <w:r w:rsidR="00774093" w:rsidRPr="000108DB">
        <w:rPr>
          <w:rFonts w:ascii="Calibri" w:hAnsi="Calibri"/>
          <w:b/>
          <w:sz w:val="22"/>
          <w:szCs w:val="22"/>
        </w:rPr>
        <w:t>M</w:t>
      </w:r>
      <w:r w:rsidR="000108DB" w:rsidRPr="000108DB">
        <w:rPr>
          <w:rFonts w:ascii="Calibri" w:hAnsi="Calibri"/>
          <w:b/>
          <w:sz w:val="22"/>
          <w:szCs w:val="22"/>
        </w:rPr>
        <w:t>arch</w:t>
      </w:r>
      <w:r w:rsidR="00726426" w:rsidRPr="000108DB">
        <w:rPr>
          <w:rFonts w:ascii="Calibri" w:hAnsi="Calibri"/>
          <w:b/>
          <w:sz w:val="22"/>
          <w:szCs w:val="22"/>
        </w:rPr>
        <w:t xml:space="preserve"> 20</w:t>
      </w:r>
      <w:r w:rsidR="000108DB" w:rsidRPr="000108DB">
        <w:rPr>
          <w:rFonts w:ascii="Calibri" w:hAnsi="Calibri"/>
          <w:b/>
          <w:sz w:val="22"/>
          <w:szCs w:val="22"/>
        </w:rPr>
        <w:t>25</w:t>
      </w:r>
      <w:r w:rsidRPr="000108DB">
        <w:rPr>
          <w:rFonts w:ascii="Calibri" w:hAnsi="Calibri"/>
          <w:sz w:val="22"/>
          <w:szCs w:val="22"/>
        </w:rPr>
        <w:t xml:space="preserve">. </w:t>
      </w:r>
    </w:p>
    <w:p w14:paraId="53C24FD5" w14:textId="77777777" w:rsidR="00390DED" w:rsidRPr="000108DB" w:rsidRDefault="00E211A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108DB">
        <w:rPr>
          <w:rFonts w:ascii="Calibri" w:hAnsi="Calibri"/>
          <w:sz w:val="22"/>
          <w:szCs w:val="22"/>
        </w:rPr>
        <w:t>After consultation, t</w:t>
      </w:r>
      <w:r w:rsidR="00660C88" w:rsidRPr="000108DB">
        <w:rPr>
          <w:rFonts w:ascii="Calibri" w:hAnsi="Calibri"/>
          <w:sz w:val="22"/>
          <w:szCs w:val="22"/>
        </w:rPr>
        <w:t xml:space="preserve">he </w:t>
      </w:r>
      <w:r w:rsidR="00555EE7" w:rsidRPr="000108DB">
        <w:rPr>
          <w:rFonts w:ascii="Calibri" w:hAnsi="Calibri"/>
          <w:sz w:val="22"/>
          <w:szCs w:val="22"/>
        </w:rPr>
        <w:t xml:space="preserve">Regulator’s staff will finalise the </w:t>
      </w:r>
      <w:r w:rsidR="00660C88" w:rsidRPr="000108DB">
        <w:rPr>
          <w:rFonts w:ascii="Calibri" w:hAnsi="Calibri"/>
          <w:sz w:val="22"/>
          <w:szCs w:val="22"/>
        </w:rPr>
        <w:t xml:space="preserve">RARMP, </w:t>
      </w:r>
      <w:proofErr w:type="gramStart"/>
      <w:r w:rsidR="00660C88" w:rsidRPr="000108DB">
        <w:rPr>
          <w:rFonts w:ascii="Calibri" w:hAnsi="Calibri"/>
          <w:sz w:val="22"/>
          <w:szCs w:val="22"/>
        </w:rPr>
        <w:t>taking into account</w:t>
      </w:r>
      <w:proofErr w:type="gramEnd"/>
      <w:r w:rsidR="00660C88" w:rsidRPr="000108DB">
        <w:rPr>
          <w:rFonts w:ascii="Calibri" w:hAnsi="Calibri"/>
          <w:sz w:val="22"/>
          <w:szCs w:val="22"/>
        </w:rPr>
        <w:t xml:space="preserve"> </w:t>
      </w:r>
      <w:r w:rsidR="006248FC" w:rsidRPr="000108DB">
        <w:rPr>
          <w:rFonts w:ascii="Calibri" w:hAnsi="Calibri"/>
          <w:sz w:val="22"/>
          <w:szCs w:val="22"/>
        </w:rPr>
        <w:t xml:space="preserve">advice on </w:t>
      </w:r>
      <w:r w:rsidR="00555EE7" w:rsidRPr="000108DB">
        <w:rPr>
          <w:rFonts w:ascii="Calibri" w:hAnsi="Calibri"/>
          <w:sz w:val="22"/>
          <w:szCs w:val="22"/>
        </w:rPr>
        <w:t>relevant matters</w:t>
      </w:r>
      <w:r w:rsidR="00660C88" w:rsidRPr="000108DB">
        <w:rPr>
          <w:rFonts w:ascii="Calibri" w:hAnsi="Calibri"/>
          <w:sz w:val="22"/>
          <w:szCs w:val="22"/>
        </w:rPr>
        <w:t>. The finalised RARMP will form the basis of the</w:t>
      </w:r>
      <w:r w:rsidR="00A234A0" w:rsidRPr="000108DB">
        <w:rPr>
          <w:rFonts w:ascii="Calibri" w:hAnsi="Calibri"/>
          <w:sz w:val="22"/>
          <w:szCs w:val="22"/>
        </w:rPr>
        <w:t xml:space="preserve"> Regulator’s</w:t>
      </w:r>
      <w:r w:rsidR="00660C88" w:rsidRPr="000108DB">
        <w:rPr>
          <w:rFonts w:ascii="Calibri" w:hAnsi="Calibri"/>
          <w:sz w:val="22"/>
          <w:szCs w:val="22"/>
        </w:rPr>
        <w:t xml:space="preserve"> decision </w:t>
      </w:r>
      <w:proofErr w:type="gramStart"/>
      <w:r w:rsidR="00660C88" w:rsidRPr="000108DB">
        <w:rPr>
          <w:rFonts w:ascii="Calibri" w:hAnsi="Calibri"/>
          <w:sz w:val="22"/>
          <w:szCs w:val="22"/>
        </w:rPr>
        <w:t>whether or not</w:t>
      </w:r>
      <w:proofErr w:type="gramEnd"/>
      <w:r w:rsidR="00660C88" w:rsidRPr="000108DB">
        <w:rPr>
          <w:rFonts w:ascii="Calibri" w:hAnsi="Calibri"/>
          <w:sz w:val="22"/>
          <w:szCs w:val="22"/>
        </w:rPr>
        <w:t xml:space="preserve"> to issue a licence. </w:t>
      </w:r>
      <w:r w:rsidR="00390DED" w:rsidRPr="000108DB">
        <w:rPr>
          <w:rFonts w:ascii="Calibri" w:hAnsi="Calibri"/>
          <w:sz w:val="22"/>
          <w:szCs w:val="22"/>
        </w:rPr>
        <w:t xml:space="preserve">The consultation and final versions of the RARMP and associated documents will be available on the </w:t>
      </w:r>
      <w:hyperlink r:id="rId8" w:history="1">
        <w:r w:rsidR="00390DED" w:rsidRPr="000108DB">
          <w:rPr>
            <w:rFonts w:ascii="Calibri" w:hAnsi="Calibri"/>
            <w:sz w:val="22"/>
            <w:szCs w:val="22"/>
            <w:u w:val="single"/>
          </w:rPr>
          <w:t>OGTR website</w:t>
        </w:r>
      </w:hyperlink>
      <w:r w:rsidR="00390DED" w:rsidRPr="000108DB">
        <w:rPr>
          <w:rFonts w:ascii="Calibri" w:hAnsi="Calibri"/>
          <w:sz w:val="22"/>
          <w:szCs w:val="22"/>
          <w:u w:val="single"/>
        </w:rPr>
        <w:t xml:space="preserve"> </w:t>
      </w:r>
      <w:r w:rsidR="00390DED" w:rsidRPr="000108DB">
        <w:rPr>
          <w:rFonts w:ascii="Calibri" w:hAnsi="Calibri"/>
          <w:sz w:val="22"/>
          <w:szCs w:val="22"/>
        </w:rPr>
        <w:t>when they are released.</w:t>
      </w:r>
    </w:p>
    <w:p w14:paraId="44392957" w14:textId="2839069E" w:rsidR="00561AA0" w:rsidRPr="000108DB" w:rsidRDefault="00390DED" w:rsidP="000108DB">
      <w:pPr>
        <w:pStyle w:val="Heading3"/>
        <w:keepNext w:val="0"/>
        <w:widowControl w:val="0"/>
        <w:spacing w:before="180" w:after="0"/>
        <w:rPr>
          <w:rFonts w:ascii="Calibri" w:hAnsi="Calibri"/>
          <w:sz w:val="22"/>
          <w:szCs w:val="22"/>
        </w:rPr>
      </w:pPr>
      <w:r w:rsidRPr="000108DB">
        <w:rPr>
          <w:rFonts w:ascii="Calibri" w:hAnsi="Calibri" w:cs="Times New Roman"/>
          <w:sz w:val="22"/>
          <w:szCs w:val="22"/>
        </w:rPr>
        <w:t xml:space="preserve">Other </w:t>
      </w:r>
      <w:r w:rsidR="00A234A0" w:rsidRPr="000108DB">
        <w:rPr>
          <w:rFonts w:ascii="Calibri" w:hAnsi="Calibri" w:cs="Times New Roman"/>
          <w:sz w:val="22"/>
          <w:szCs w:val="22"/>
        </w:rPr>
        <w:t>information</w:t>
      </w:r>
      <w:r w:rsidR="00AA58DB" w:rsidRPr="000108DB">
        <w:rPr>
          <w:rFonts w:ascii="Calibri" w:hAnsi="Calibri"/>
          <w:sz w:val="22"/>
          <w:szCs w:val="22"/>
        </w:rPr>
        <w:t xml:space="preserve"> available from the </w:t>
      </w:r>
      <w:hyperlink r:id="rId9" w:history="1">
        <w:r w:rsidR="00AA58DB" w:rsidRPr="000108DB">
          <w:rPr>
            <w:rFonts w:ascii="Calibri" w:hAnsi="Calibri"/>
            <w:sz w:val="22"/>
            <w:szCs w:val="22"/>
            <w:u w:val="single"/>
          </w:rPr>
          <w:t>OGTR website</w:t>
        </w:r>
      </w:hyperlink>
      <w:r w:rsidR="00AA58DB" w:rsidRPr="000108DB">
        <w:rPr>
          <w:rFonts w:ascii="Calibri" w:hAnsi="Calibri"/>
          <w:sz w:val="22"/>
          <w:szCs w:val="22"/>
        </w:rPr>
        <w:t>:</w:t>
      </w:r>
    </w:p>
    <w:p w14:paraId="5FF3CA3E" w14:textId="77777777" w:rsidR="00AA58DB" w:rsidRPr="000108DB" w:rsidRDefault="00AA58DB" w:rsidP="00AA58DB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0108DB">
        <w:rPr>
          <w:rFonts w:ascii="Calibri" w:hAnsi="Calibri"/>
          <w:sz w:val="22"/>
          <w:szCs w:val="22"/>
        </w:rPr>
        <w:t>i</w:t>
      </w:r>
      <w:r w:rsidR="00D4229A" w:rsidRPr="000108DB">
        <w:rPr>
          <w:rFonts w:ascii="Calibri" w:hAnsi="Calibri"/>
          <w:sz w:val="22"/>
          <w:szCs w:val="22"/>
        </w:rPr>
        <w:t xml:space="preserve">nformation on Australia’s national scheme for regulation of gene technology </w:t>
      </w:r>
      <w:r w:rsidR="000941BF" w:rsidRPr="000108DB">
        <w:rPr>
          <w:rFonts w:ascii="Calibri" w:hAnsi="Calibri"/>
          <w:sz w:val="22"/>
          <w:szCs w:val="22"/>
        </w:rPr>
        <w:t>and</w:t>
      </w:r>
    </w:p>
    <w:p w14:paraId="26A28BFC" w14:textId="77777777" w:rsidR="00D4229A" w:rsidRPr="000108DB" w:rsidRDefault="00AA58DB" w:rsidP="00AA58DB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0108DB">
        <w:rPr>
          <w:rFonts w:ascii="Calibri" w:hAnsi="Calibri"/>
          <w:sz w:val="22"/>
          <w:szCs w:val="22"/>
        </w:rPr>
        <w:t>information on</w:t>
      </w:r>
      <w:r w:rsidR="00D4229A" w:rsidRPr="000108DB">
        <w:rPr>
          <w:rFonts w:ascii="Calibri" w:hAnsi="Calibri"/>
          <w:sz w:val="22"/>
          <w:szCs w:val="22"/>
        </w:rPr>
        <w:t xml:space="preserve"> the </w:t>
      </w:r>
      <w:r w:rsidRPr="000108DB">
        <w:rPr>
          <w:rFonts w:ascii="Calibri" w:hAnsi="Calibri"/>
          <w:sz w:val="22"/>
          <w:szCs w:val="22"/>
        </w:rPr>
        <w:t>DIR application</w:t>
      </w:r>
      <w:r w:rsidR="001C730E" w:rsidRPr="000108DB">
        <w:rPr>
          <w:rFonts w:ascii="Calibri" w:hAnsi="Calibri"/>
          <w:sz w:val="22"/>
          <w:szCs w:val="22"/>
        </w:rPr>
        <w:t xml:space="preserve"> </w:t>
      </w:r>
      <w:r w:rsidR="00D4229A" w:rsidRPr="000108DB">
        <w:rPr>
          <w:rFonts w:ascii="Calibri" w:hAnsi="Calibri"/>
          <w:sz w:val="22"/>
          <w:szCs w:val="22"/>
        </w:rPr>
        <w:t>process</w:t>
      </w:r>
      <w:r w:rsidR="00555EE7" w:rsidRPr="000108DB">
        <w:rPr>
          <w:rFonts w:ascii="Calibri" w:hAnsi="Calibri"/>
          <w:sz w:val="22"/>
          <w:szCs w:val="22"/>
        </w:rPr>
        <w:t>.</w:t>
      </w:r>
      <w:r w:rsidR="00D4229A" w:rsidRPr="000108DB">
        <w:rPr>
          <w:rFonts w:ascii="Calibri" w:hAnsi="Calibri"/>
          <w:sz w:val="22"/>
          <w:szCs w:val="22"/>
        </w:rPr>
        <w:t xml:space="preserve"> </w:t>
      </w:r>
    </w:p>
    <w:p w14:paraId="44E105C2" w14:textId="3B406142" w:rsidR="00D4229A" w:rsidRPr="000108DB" w:rsidRDefault="00EB0F68" w:rsidP="00150928">
      <w:pPr>
        <w:pStyle w:val="Para"/>
        <w:widowControl w:val="0"/>
        <w:spacing w:before="240" w:after="0"/>
        <w:rPr>
          <w:rFonts w:ascii="Calibri" w:hAnsi="Calibri"/>
          <w:sz w:val="22"/>
          <w:szCs w:val="22"/>
        </w:rPr>
      </w:pPr>
      <w:r w:rsidRPr="000108DB">
        <w:rPr>
          <w:rFonts w:ascii="Calibri" w:hAnsi="Calibri"/>
          <w:sz w:val="22"/>
          <w:szCs w:val="22"/>
        </w:rPr>
        <w:t>Please</w:t>
      </w:r>
      <w:r w:rsidR="00D4229A" w:rsidRPr="000108DB">
        <w:rPr>
          <w:rFonts w:ascii="Calibri" w:hAnsi="Calibri"/>
          <w:sz w:val="22"/>
          <w:szCs w:val="22"/>
        </w:rPr>
        <w:t xml:space="preserve"> </w:t>
      </w:r>
      <w:r w:rsidRPr="000108DB">
        <w:rPr>
          <w:rFonts w:ascii="Calibri" w:hAnsi="Calibri"/>
          <w:sz w:val="22"/>
          <w:szCs w:val="22"/>
        </w:rPr>
        <w:t>use the contact details below, if you</w:t>
      </w:r>
      <w:r w:rsidR="00590C20">
        <w:rPr>
          <w:rFonts w:ascii="Calibri" w:hAnsi="Calibri"/>
          <w:sz w:val="22"/>
          <w:szCs w:val="22"/>
        </w:rPr>
        <w:t>:</w:t>
      </w:r>
    </w:p>
    <w:p w14:paraId="07A6BAB2" w14:textId="4406E7B7" w:rsidR="005A2A52" w:rsidRPr="000108DB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0108DB">
        <w:rPr>
          <w:rFonts w:ascii="Calibri" w:hAnsi="Calibri"/>
          <w:sz w:val="22"/>
          <w:szCs w:val="22"/>
        </w:rPr>
        <w:t>would like a copy of the application</w:t>
      </w:r>
      <w:r w:rsidR="005A2A52" w:rsidRPr="000108DB">
        <w:rPr>
          <w:rFonts w:ascii="Calibri" w:hAnsi="Calibri"/>
          <w:sz w:val="22"/>
          <w:szCs w:val="22"/>
        </w:rPr>
        <w:t>.</w:t>
      </w:r>
      <w:r w:rsidR="009D7D27" w:rsidRPr="000108DB">
        <w:rPr>
          <w:rFonts w:ascii="Calibri" w:hAnsi="Calibri"/>
          <w:sz w:val="22"/>
          <w:szCs w:val="22"/>
        </w:rPr>
        <w:t xml:space="preserve"> </w:t>
      </w:r>
      <w:r w:rsidR="005A2A52" w:rsidRPr="000108DB">
        <w:rPr>
          <w:rFonts w:ascii="Calibri" w:hAnsi="Calibri"/>
          <w:sz w:val="22"/>
          <w:szCs w:val="22"/>
        </w:rPr>
        <w:t>P</w:t>
      </w:r>
      <w:r w:rsidR="009D7D27" w:rsidRPr="000108DB">
        <w:rPr>
          <w:rFonts w:ascii="Calibri" w:hAnsi="Calibri"/>
          <w:sz w:val="22"/>
          <w:szCs w:val="22"/>
        </w:rPr>
        <w:t xml:space="preserve">lease include the identifier DIR </w:t>
      </w:r>
      <w:r w:rsidR="000108DB" w:rsidRPr="000108DB">
        <w:rPr>
          <w:rFonts w:ascii="Calibri" w:hAnsi="Calibri"/>
          <w:sz w:val="22"/>
          <w:szCs w:val="22"/>
        </w:rPr>
        <w:t>213</w:t>
      </w:r>
      <w:r w:rsidR="005A2A52" w:rsidRPr="000108DB">
        <w:rPr>
          <w:rFonts w:ascii="Calibri" w:hAnsi="Calibri"/>
          <w:sz w:val="22"/>
          <w:szCs w:val="22"/>
        </w:rPr>
        <w:t>.</w:t>
      </w:r>
    </w:p>
    <w:p w14:paraId="225502A0" w14:textId="77777777" w:rsidR="00EB0F68" w:rsidRPr="000108DB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0108DB">
        <w:rPr>
          <w:rFonts w:ascii="Calibri" w:hAnsi="Calibri"/>
          <w:sz w:val="22"/>
          <w:szCs w:val="22"/>
        </w:rPr>
        <w:t xml:space="preserve">have any questions about the application or </w:t>
      </w:r>
      <w:r w:rsidR="005A0CA0" w:rsidRPr="000108DB">
        <w:rPr>
          <w:rFonts w:ascii="Calibri" w:hAnsi="Calibri"/>
          <w:sz w:val="22"/>
          <w:szCs w:val="22"/>
        </w:rPr>
        <w:t>the legislated evaluation process</w:t>
      </w:r>
      <w:r w:rsidRPr="000108DB">
        <w:rPr>
          <w:rFonts w:ascii="Calibri" w:hAnsi="Calibri"/>
          <w:sz w:val="22"/>
          <w:szCs w:val="22"/>
        </w:rPr>
        <w:t xml:space="preserve"> or </w:t>
      </w:r>
    </w:p>
    <w:p w14:paraId="3252844D" w14:textId="77777777" w:rsidR="00EB0F68" w:rsidRPr="000108DB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0108DB">
        <w:rPr>
          <w:rFonts w:ascii="Calibri" w:hAnsi="Calibri"/>
          <w:sz w:val="22"/>
          <w:szCs w:val="22"/>
        </w:rPr>
        <w:t xml:space="preserve">wish to register on the mailing list. </w:t>
      </w:r>
    </w:p>
    <w:p w14:paraId="22AA3F16" w14:textId="77777777" w:rsidR="00EB0F68" w:rsidRPr="00C7635B" w:rsidRDefault="00EB0F68" w:rsidP="00C7635B">
      <w:pPr>
        <w:keepNext/>
        <w:spacing w:before="240"/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>The Office of the Gene Technology Regulator, MDP 54, GPO Box 9848, Canberra ACT 2601</w:t>
      </w:r>
    </w:p>
    <w:p w14:paraId="784302E9" w14:textId="77777777" w:rsidR="009D7D27" w:rsidRPr="00C7635B" w:rsidRDefault="00EB0F68" w:rsidP="00C7635B">
      <w:pPr>
        <w:keepNext/>
        <w:tabs>
          <w:tab w:val="left" w:pos="2835"/>
          <w:tab w:val="left" w:pos="5529"/>
        </w:tabs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>Telephone: 1800 181 030</w:t>
      </w:r>
    </w:p>
    <w:p w14:paraId="3DD38F45" w14:textId="77777777" w:rsidR="00AA58DB" w:rsidRPr="00C7635B" w:rsidRDefault="00EB0F68" w:rsidP="00C7635B">
      <w:pPr>
        <w:keepNext/>
        <w:tabs>
          <w:tab w:val="left" w:pos="2835"/>
          <w:tab w:val="left" w:pos="5529"/>
        </w:tabs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 xml:space="preserve">Email: </w:t>
      </w:r>
      <w:hyperlink r:id="rId10" w:history="1">
        <w:r w:rsidRPr="00B33D61">
          <w:rPr>
            <w:rFonts w:ascii="Calibri" w:hAnsi="Calibri"/>
            <w:b/>
            <w:sz w:val="22"/>
            <w:szCs w:val="22"/>
            <w:u w:val="single"/>
          </w:rPr>
          <w:t>ogtr@health.gov.au</w:t>
        </w:r>
      </w:hyperlink>
    </w:p>
    <w:sectPr w:rsidR="00AA58DB" w:rsidRPr="00C7635B" w:rsidSect="006248FC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567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D35E4" w14:textId="77777777" w:rsidR="00335D80" w:rsidRDefault="00335D80">
      <w:r>
        <w:separator/>
      </w:r>
    </w:p>
    <w:p w14:paraId="5529381B" w14:textId="77777777" w:rsidR="00335D80" w:rsidRDefault="00335D80"/>
  </w:endnote>
  <w:endnote w:type="continuationSeparator" w:id="0">
    <w:p w14:paraId="0577A0EE" w14:textId="77777777" w:rsidR="00335D80" w:rsidRDefault="00335D80">
      <w:r>
        <w:continuationSeparator/>
      </w:r>
    </w:p>
    <w:p w14:paraId="59657B3D" w14:textId="77777777" w:rsidR="00335D80" w:rsidRDefault="00335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4E76B" w14:textId="77777777" w:rsidR="00200EF5" w:rsidRPr="002E4447" w:rsidRDefault="00200EF5">
    <w:pPr>
      <w:pStyle w:val="Footer"/>
      <w:framePr w:wrap="auto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2E4447">
      <w:rPr>
        <w:rStyle w:val="PageNumber"/>
        <w:rFonts w:ascii="Calibri" w:hAnsi="Calibri"/>
        <w:sz w:val="20"/>
        <w:szCs w:val="20"/>
      </w:rPr>
      <w:fldChar w:fldCharType="begin"/>
    </w:r>
    <w:r w:rsidRPr="002E4447">
      <w:rPr>
        <w:rStyle w:val="PageNumber"/>
        <w:rFonts w:ascii="Calibri" w:hAnsi="Calibri"/>
        <w:sz w:val="20"/>
        <w:szCs w:val="20"/>
      </w:rPr>
      <w:instrText xml:space="preserve">PAGE  </w:instrText>
    </w:r>
    <w:r w:rsidRPr="002E4447">
      <w:rPr>
        <w:rStyle w:val="PageNumber"/>
        <w:rFonts w:ascii="Calibri" w:hAnsi="Calibri"/>
        <w:sz w:val="20"/>
        <w:szCs w:val="20"/>
      </w:rPr>
      <w:fldChar w:fldCharType="separate"/>
    </w:r>
    <w:r w:rsidR="00676F47">
      <w:rPr>
        <w:rStyle w:val="PageNumber"/>
        <w:rFonts w:ascii="Calibri" w:hAnsi="Calibri"/>
        <w:noProof/>
        <w:sz w:val="20"/>
        <w:szCs w:val="20"/>
      </w:rPr>
      <w:t>3</w:t>
    </w:r>
    <w:r w:rsidRPr="002E4447">
      <w:rPr>
        <w:rStyle w:val="PageNumber"/>
        <w:rFonts w:ascii="Calibri" w:hAnsi="Calibri"/>
        <w:sz w:val="20"/>
        <w:szCs w:val="20"/>
      </w:rPr>
      <w:fldChar w:fldCharType="end"/>
    </w:r>
  </w:p>
  <w:p w14:paraId="406EF739" w14:textId="77777777" w:rsidR="00200EF5" w:rsidRDefault="00200E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CF150" w14:textId="77777777" w:rsidR="00335D80" w:rsidRDefault="00335D80">
      <w:r>
        <w:separator/>
      </w:r>
    </w:p>
    <w:p w14:paraId="57526314" w14:textId="77777777" w:rsidR="00335D80" w:rsidRDefault="00335D80"/>
  </w:footnote>
  <w:footnote w:type="continuationSeparator" w:id="0">
    <w:p w14:paraId="0898FB74" w14:textId="77777777" w:rsidR="00335D80" w:rsidRDefault="00335D80">
      <w:r>
        <w:continuationSeparator/>
      </w:r>
    </w:p>
    <w:p w14:paraId="6FF334E1" w14:textId="77777777" w:rsidR="00335D80" w:rsidRDefault="00335D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7B829" w14:textId="77777777" w:rsidR="00200EF5" w:rsidRDefault="00200EF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C2227" w14:textId="18E93B79" w:rsidR="00200EF5" w:rsidRDefault="00141B74">
    <w:pPr>
      <w:pStyle w:val="Header"/>
    </w:pPr>
    <w:r>
      <w:rPr>
        <w:noProof/>
      </w:rPr>
      <w:drawing>
        <wp:inline distT="0" distB="0" distL="0" distR="0" wp14:anchorId="469B481B" wp14:editId="30A7CA2C">
          <wp:extent cx="3330000" cy="763200"/>
          <wp:effectExtent l="0" t="0" r="3810" b="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0000" cy="76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50A9"/>
    <w:multiLevelType w:val="hybridMultilevel"/>
    <w:tmpl w:val="6F4EA5F4"/>
    <w:lvl w:ilvl="0" w:tplc="233AA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12CC"/>
    <w:multiLevelType w:val="hybridMultilevel"/>
    <w:tmpl w:val="8306EBC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81B7F76"/>
    <w:multiLevelType w:val="multilevel"/>
    <w:tmpl w:val="6F4E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01362"/>
    <w:multiLevelType w:val="singleLevel"/>
    <w:tmpl w:val="C7C8F06E"/>
    <w:lvl w:ilvl="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sz w:val="16"/>
        <w:szCs w:val="16"/>
      </w:rPr>
    </w:lvl>
  </w:abstractNum>
  <w:abstractNum w:abstractNumId="4" w15:restartNumberingAfterBreak="1">
    <w:nsid w:val="26D20CE1"/>
    <w:multiLevelType w:val="hybridMultilevel"/>
    <w:tmpl w:val="5C6AEB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5" w15:restartNumberingAfterBreak="0">
    <w:nsid w:val="2E937E57"/>
    <w:multiLevelType w:val="hybridMultilevel"/>
    <w:tmpl w:val="BA28045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3DC4278"/>
    <w:multiLevelType w:val="hybridMultilevel"/>
    <w:tmpl w:val="634E0C2E"/>
    <w:lvl w:ilvl="0" w:tplc="3A1821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A14A03"/>
    <w:multiLevelType w:val="hybridMultilevel"/>
    <w:tmpl w:val="C756A300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0F648A"/>
    <w:multiLevelType w:val="hybridMultilevel"/>
    <w:tmpl w:val="7A0CB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D55E9"/>
    <w:multiLevelType w:val="hybridMultilevel"/>
    <w:tmpl w:val="27D4603A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14A6F0C"/>
    <w:multiLevelType w:val="hybridMultilevel"/>
    <w:tmpl w:val="EC5880AE"/>
    <w:lvl w:ilvl="0" w:tplc="4BEC28E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13473C"/>
    <w:multiLevelType w:val="hybridMultilevel"/>
    <w:tmpl w:val="C1743706"/>
    <w:lvl w:ilvl="0" w:tplc="41EC82E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6"/>
      </w:rPr>
    </w:lvl>
    <w:lvl w:ilvl="1" w:tplc="040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50345F4"/>
    <w:multiLevelType w:val="hybridMultilevel"/>
    <w:tmpl w:val="FF3C2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A1EEC"/>
    <w:multiLevelType w:val="multilevel"/>
    <w:tmpl w:val="9CAC16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F4489"/>
    <w:multiLevelType w:val="hybridMultilevel"/>
    <w:tmpl w:val="E8EC529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108D4"/>
    <w:multiLevelType w:val="hybridMultilevel"/>
    <w:tmpl w:val="9CAC16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D6F7D"/>
    <w:multiLevelType w:val="hybridMultilevel"/>
    <w:tmpl w:val="0122E150"/>
    <w:lvl w:ilvl="0" w:tplc="110402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B1B39"/>
    <w:multiLevelType w:val="hybridMultilevel"/>
    <w:tmpl w:val="1BCEED2E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997714"/>
    <w:multiLevelType w:val="hybridMultilevel"/>
    <w:tmpl w:val="FCE6C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D5384"/>
    <w:multiLevelType w:val="hybridMultilevel"/>
    <w:tmpl w:val="2FF40540"/>
    <w:lvl w:ilvl="0" w:tplc="FFFFFFFF">
      <w:start w:val="1"/>
      <w:numFmt w:val="bullet"/>
      <w:lvlText w:val=""/>
      <w:lvlJc w:val="left"/>
      <w:pPr>
        <w:tabs>
          <w:tab w:val="num" w:pos="584"/>
        </w:tabs>
        <w:ind w:left="584" w:hanging="227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37"/>
        </w:tabs>
        <w:ind w:left="1437" w:hanging="567"/>
      </w:pPr>
      <w:rPr>
        <w:rFonts w:ascii="Wingdings" w:hAnsi="Wingdings" w:hint="default"/>
        <w:b w:val="0"/>
        <w:i w:val="0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0" w15:restartNumberingAfterBreak="0">
    <w:nsid w:val="5BB32C70"/>
    <w:multiLevelType w:val="hybridMultilevel"/>
    <w:tmpl w:val="F8C2ABE8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F30F12"/>
    <w:multiLevelType w:val="multilevel"/>
    <w:tmpl w:val="F8C2A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607CB7"/>
    <w:multiLevelType w:val="hybridMultilevel"/>
    <w:tmpl w:val="9A961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E2FAE"/>
    <w:multiLevelType w:val="hybridMultilevel"/>
    <w:tmpl w:val="9F786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E44AF"/>
    <w:multiLevelType w:val="hybridMultilevel"/>
    <w:tmpl w:val="9926DCC4"/>
    <w:lvl w:ilvl="0" w:tplc="0178D322">
      <w:start w:val="1"/>
      <w:numFmt w:val="bullet"/>
      <w:pStyle w:val="BulletedRARMP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69DE2B4B"/>
    <w:multiLevelType w:val="hybridMultilevel"/>
    <w:tmpl w:val="3F702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36E37"/>
    <w:multiLevelType w:val="hybridMultilevel"/>
    <w:tmpl w:val="22742E2E"/>
    <w:lvl w:ilvl="0" w:tplc="233AA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14B2F"/>
    <w:multiLevelType w:val="hybridMultilevel"/>
    <w:tmpl w:val="35EE6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14FA7"/>
    <w:multiLevelType w:val="hybridMultilevel"/>
    <w:tmpl w:val="B0204AFA"/>
    <w:lvl w:ilvl="0" w:tplc="FB686C4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  <w:szCs w:val="20"/>
      </w:rPr>
    </w:lvl>
    <w:lvl w:ilvl="1" w:tplc="BFE6663C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A191E"/>
    <w:multiLevelType w:val="multilevel"/>
    <w:tmpl w:val="8F8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4690139">
    <w:abstractNumId w:val="3"/>
  </w:num>
  <w:num w:numId="2" w16cid:durableId="415245144">
    <w:abstractNumId w:val="24"/>
  </w:num>
  <w:num w:numId="3" w16cid:durableId="1133669849">
    <w:abstractNumId w:val="28"/>
  </w:num>
  <w:num w:numId="4" w16cid:durableId="414284322">
    <w:abstractNumId w:val="15"/>
  </w:num>
  <w:num w:numId="5" w16cid:durableId="233586649">
    <w:abstractNumId w:val="6"/>
  </w:num>
  <w:num w:numId="6" w16cid:durableId="1167792040">
    <w:abstractNumId w:val="7"/>
  </w:num>
  <w:num w:numId="7" w16cid:durableId="1941058086">
    <w:abstractNumId w:val="20"/>
  </w:num>
  <w:num w:numId="8" w16cid:durableId="367141508">
    <w:abstractNumId w:val="26"/>
  </w:num>
  <w:num w:numId="9" w16cid:durableId="1630552522">
    <w:abstractNumId w:val="11"/>
  </w:num>
  <w:num w:numId="10" w16cid:durableId="1657300930">
    <w:abstractNumId w:val="14"/>
  </w:num>
  <w:num w:numId="11" w16cid:durableId="1313174051">
    <w:abstractNumId w:val="21"/>
  </w:num>
  <w:num w:numId="12" w16cid:durableId="28192134">
    <w:abstractNumId w:val="17"/>
  </w:num>
  <w:num w:numId="13" w16cid:durableId="272443723">
    <w:abstractNumId w:val="13"/>
  </w:num>
  <w:num w:numId="14" w16cid:durableId="825167939">
    <w:abstractNumId w:val="0"/>
  </w:num>
  <w:num w:numId="15" w16cid:durableId="1818065796">
    <w:abstractNumId w:val="24"/>
  </w:num>
  <w:num w:numId="16" w16cid:durableId="542526873">
    <w:abstractNumId w:val="24"/>
  </w:num>
  <w:num w:numId="17" w16cid:durableId="73280330">
    <w:abstractNumId w:val="2"/>
  </w:num>
  <w:num w:numId="18" w16cid:durableId="399986573">
    <w:abstractNumId w:val="24"/>
  </w:num>
  <w:num w:numId="19" w16cid:durableId="410854951">
    <w:abstractNumId w:val="24"/>
  </w:num>
  <w:num w:numId="20" w16cid:durableId="1885023989">
    <w:abstractNumId w:val="10"/>
  </w:num>
  <w:num w:numId="21" w16cid:durableId="1991593680">
    <w:abstractNumId w:val="24"/>
  </w:num>
  <w:num w:numId="22" w16cid:durableId="906647908">
    <w:abstractNumId w:val="29"/>
  </w:num>
  <w:num w:numId="23" w16cid:durableId="1752972009">
    <w:abstractNumId w:val="24"/>
  </w:num>
  <w:num w:numId="24" w16cid:durableId="1596013858">
    <w:abstractNumId w:val="16"/>
  </w:num>
  <w:num w:numId="25" w16cid:durableId="2116627475">
    <w:abstractNumId w:val="19"/>
  </w:num>
  <w:num w:numId="26" w16cid:durableId="1103453479">
    <w:abstractNumId w:val="24"/>
  </w:num>
  <w:num w:numId="27" w16cid:durableId="811288516">
    <w:abstractNumId w:val="1"/>
  </w:num>
  <w:num w:numId="28" w16cid:durableId="1492984903">
    <w:abstractNumId w:val="24"/>
  </w:num>
  <w:num w:numId="29" w16cid:durableId="1630936149">
    <w:abstractNumId w:val="5"/>
  </w:num>
  <w:num w:numId="30" w16cid:durableId="133526109">
    <w:abstractNumId w:val="12"/>
  </w:num>
  <w:num w:numId="31" w16cid:durableId="812940221">
    <w:abstractNumId w:val="23"/>
  </w:num>
  <w:num w:numId="32" w16cid:durableId="593132236">
    <w:abstractNumId w:val="8"/>
  </w:num>
  <w:num w:numId="33" w16cid:durableId="2089032055">
    <w:abstractNumId w:val="18"/>
  </w:num>
  <w:num w:numId="34" w16cid:durableId="288516890">
    <w:abstractNumId w:val="22"/>
  </w:num>
  <w:num w:numId="35" w16cid:durableId="2105177898">
    <w:abstractNumId w:val="25"/>
  </w:num>
  <w:num w:numId="36" w16cid:durableId="678195159">
    <w:abstractNumId w:val="4"/>
  </w:num>
  <w:num w:numId="37" w16cid:durableId="871576704">
    <w:abstractNumId w:val="9"/>
  </w:num>
  <w:num w:numId="38" w16cid:durableId="1954508887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7A431B"/>
    <w:rsid w:val="00000EA3"/>
    <w:rsid w:val="00001B20"/>
    <w:rsid w:val="000038E0"/>
    <w:rsid w:val="00005B7C"/>
    <w:rsid w:val="00007300"/>
    <w:rsid w:val="000108DB"/>
    <w:rsid w:val="00011093"/>
    <w:rsid w:val="00011EC8"/>
    <w:rsid w:val="00012123"/>
    <w:rsid w:val="00014043"/>
    <w:rsid w:val="00015670"/>
    <w:rsid w:val="0001586E"/>
    <w:rsid w:val="0002026F"/>
    <w:rsid w:val="000213B5"/>
    <w:rsid w:val="00021FCD"/>
    <w:rsid w:val="000226F0"/>
    <w:rsid w:val="00023FB6"/>
    <w:rsid w:val="0002575E"/>
    <w:rsid w:val="00026C64"/>
    <w:rsid w:val="00032164"/>
    <w:rsid w:val="00040FD7"/>
    <w:rsid w:val="000441AF"/>
    <w:rsid w:val="00045263"/>
    <w:rsid w:val="00046777"/>
    <w:rsid w:val="00046D55"/>
    <w:rsid w:val="00047347"/>
    <w:rsid w:val="000479CA"/>
    <w:rsid w:val="00050F49"/>
    <w:rsid w:val="0005180B"/>
    <w:rsid w:val="00052788"/>
    <w:rsid w:val="00053128"/>
    <w:rsid w:val="000531B3"/>
    <w:rsid w:val="00053BB3"/>
    <w:rsid w:val="0005529C"/>
    <w:rsid w:val="00064A83"/>
    <w:rsid w:val="000667FE"/>
    <w:rsid w:val="00066951"/>
    <w:rsid w:val="000714EC"/>
    <w:rsid w:val="00072190"/>
    <w:rsid w:val="00075056"/>
    <w:rsid w:val="00075EE1"/>
    <w:rsid w:val="00076B54"/>
    <w:rsid w:val="00082D77"/>
    <w:rsid w:val="00084758"/>
    <w:rsid w:val="00085664"/>
    <w:rsid w:val="00085C6D"/>
    <w:rsid w:val="00086930"/>
    <w:rsid w:val="00086E21"/>
    <w:rsid w:val="00087420"/>
    <w:rsid w:val="000903F1"/>
    <w:rsid w:val="000941BF"/>
    <w:rsid w:val="0009596D"/>
    <w:rsid w:val="00096E47"/>
    <w:rsid w:val="000976DB"/>
    <w:rsid w:val="00097833"/>
    <w:rsid w:val="000A3817"/>
    <w:rsid w:val="000A6B03"/>
    <w:rsid w:val="000B484F"/>
    <w:rsid w:val="000B48B6"/>
    <w:rsid w:val="000B7370"/>
    <w:rsid w:val="000B7E9A"/>
    <w:rsid w:val="000C15BB"/>
    <w:rsid w:val="000C3697"/>
    <w:rsid w:val="000C38E4"/>
    <w:rsid w:val="000C609C"/>
    <w:rsid w:val="000C6743"/>
    <w:rsid w:val="000C7258"/>
    <w:rsid w:val="000D1CDB"/>
    <w:rsid w:val="000D4F7E"/>
    <w:rsid w:val="000D67FD"/>
    <w:rsid w:val="000D77D5"/>
    <w:rsid w:val="000E06F4"/>
    <w:rsid w:val="000E12F6"/>
    <w:rsid w:val="000E1F17"/>
    <w:rsid w:val="000E1F47"/>
    <w:rsid w:val="000E3207"/>
    <w:rsid w:val="000E4E53"/>
    <w:rsid w:val="000E5E81"/>
    <w:rsid w:val="000E67E0"/>
    <w:rsid w:val="000E7475"/>
    <w:rsid w:val="000F05A2"/>
    <w:rsid w:val="000F1BDF"/>
    <w:rsid w:val="000F28C4"/>
    <w:rsid w:val="000F2E10"/>
    <w:rsid w:val="000F40F0"/>
    <w:rsid w:val="00100110"/>
    <w:rsid w:val="00101C51"/>
    <w:rsid w:val="00103B1D"/>
    <w:rsid w:val="001047B9"/>
    <w:rsid w:val="0010578F"/>
    <w:rsid w:val="00106393"/>
    <w:rsid w:val="00110831"/>
    <w:rsid w:val="00113333"/>
    <w:rsid w:val="00113FC1"/>
    <w:rsid w:val="0011475F"/>
    <w:rsid w:val="001200A7"/>
    <w:rsid w:val="00122455"/>
    <w:rsid w:val="00124EFF"/>
    <w:rsid w:val="00127BB0"/>
    <w:rsid w:val="00127F20"/>
    <w:rsid w:val="00127FEB"/>
    <w:rsid w:val="001322DA"/>
    <w:rsid w:val="00132C97"/>
    <w:rsid w:val="001332B7"/>
    <w:rsid w:val="001369BD"/>
    <w:rsid w:val="00141B74"/>
    <w:rsid w:val="00143556"/>
    <w:rsid w:val="00143631"/>
    <w:rsid w:val="0014436B"/>
    <w:rsid w:val="0014514A"/>
    <w:rsid w:val="001453E5"/>
    <w:rsid w:val="001462B8"/>
    <w:rsid w:val="00150928"/>
    <w:rsid w:val="0015256D"/>
    <w:rsid w:val="00154F8A"/>
    <w:rsid w:val="001558BE"/>
    <w:rsid w:val="001558C1"/>
    <w:rsid w:val="0015653C"/>
    <w:rsid w:val="001609F8"/>
    <w:rsid w:val="00161DA6"/>
    <w:rsid w:val="001638F4"/>
    <w:rsid w:val="00163B43"/>
    <w:rsid w:val="00163FFD"/>
    <w:rsid w:val="001666AA"/>
    <w:rsid w:val="001706A0"/>
    <w:rsid w:val="00174DF0"/>
    <w:rsid w:val="001758C3"/>
    <w:rsid w:val="00176613"/>
    <w:rsid w:val="00180D7E"/>
    <w:rsid w:val="00181435"/>
    <w:rsid w:val="001846AD"/>
    <w:rsid w:val="00194AD7"/>
    <w:rsid w:val="00196D2C"/>
    <w:rsid w:val="001A15B8"/>
    <w:rsid w:val="001A2B9E"/>
    <w:rsid w:val="001A3D9D"/>
    <w:rsid w:val="001A4F13"/>
    <w:rsid w:val="001A5B8B"/>
    <w:rsid w:val="001A707D"/>
    <w:rsid w:val="001A752B"/>
    <w:rsid w:val="001B0B5D"/>
    <w:rsid w:val="001B112E"/>
    <w:rsid w:val="001B1B7C"/>
    <w:rsid w:val="001B21DE"/>
    <w:rsid w:val="001B225F"/>
    <w:rsid w:val="001C455C"/>
    <w:rsid w:val="001C6473"/>
    <w:rsid w:val="001C66B9"/>
    <w:rsid w:val="001C730E"/>
    <w:rsid w:val="001D0262"/>
    <w:rsid w:val="001D07CB"/>
    <w:rsid w:val="001D0845"/>
    <w:rsid w:val="001D44D6"/>
    <w:rsid w:val="001D4B38"/>
    <w:rsid w:val="001D4D2E"/>
    <w:rsid w:val="001D4E23"/>
    <w:rsid w:val="001D610F"/>
    <w:rsid w:val="001D64E1"/>
    <w:rsid w:val="001E1CDE"/>
    <w:rsid w:val="001E2543"/>
    <w:rsid w:val="001E2E81"/>
    <w:rsid w:val="001E669C"/>
    <w:rsid w:val="001E6E21"/>
    <w:rsid w:val="001F1175"/>
    <w:rsid w:val="001F15F1"/>
    <w:rsid w:val="001F1FDF"/>
    <w:rsid w:val="001F2C87"/>
    <w:rsid w:val="001F3C89"/>
    <w:rsid w:val="001F5CC7"/>
    <w:rsid w:val="00200EF5"/>
    <w:rsid w:val="002022FA"/>
    <w:rsid w:val="0020491B"/>
    <w:rsid w:val="00205119"/>
    <w:rsid w:val="00206873"/>
    <w:rsid w:val="00207EA2"/>
    <w:rsid w:val="00211743"/>
    <w:rsid w:val="0021225E"/>
    <w:rsid w:val="00214661"/>
    <w:rsid w:val="002146DE"/>
    <w:rsid w:val="0021772F"/>
    <w:rsid w:val="00220156"/>
    <w:rsid w:val="00222398"/>
    <w:rsid w:val="00222B45"/>
    <w:rsid w:val="0022378B"/>
    <w:rsid w:val="00225DC6"/>
    <w:rsid w:val="00226435"/>
    <w:rsid w:val="00226E8F"/>
    <w:rsid w:val="00227C0E"/>
    <w:rsid w:val="002302FC"/>
    <w:rsid w:val="00230B72"/>
    <w:rsid w:val="00233FD6"/>
    <w:rsid w:val="00234521"/>
    <w:rsid w:val="0023502D"/>
    <w:rsid w:val="0023613A"/>
    <w:rsid w:val="00236D6D"/>
    <w:rsid w:val="0023778C"/>
    <w:rsid w:val="00237876"/>
    <w:rsid w:val="00243ADD"/>
    <w:rsid w:val="00243C59"/>
    <w:rsid w:val="00246495"/>
    <w:rsid w:val="00251FF9"/>
    <w:rsid w:val="0025285A"/>
    <w:rsid w:val="00252A01"/>
    <w:rsid w:val="00252FAB"/>
    <w:rsid w:val="00254889"/>
    <w:rsid w:val="00254DE5"/>
    <w:rsid w:val="00256E53"/>
    <w:rsid w:val="00257C76"/>
    <w:rsid w:val="002603FB"/>
    <w:rsid w:val="002608C3"/>
    <w:rsid w:val="002609BC"/>
    <w:rsid w:val="002610CE"/>
    <w:rsid w:val="00261676"/>
    <w:rsid w:val="0026195E"/>
    <w:rsid w:val="00263CF3"/>
    <w:rsid w:val="002656ED"/>
    <w:rsid w:val="0026595A"/>
    <w:rsid w:val="00266182"/>
    <w:rsid w:val="002662D7"/>
    <w:rsid w:val="00266AA8"/>
    <w:rsid w:val="002718AA"/>
    <w:rsid w:val="00272135"/>
    <w:rsid w:val="00274480"/>
    <w:rsid w:val="00275098"/>
    <w:rsid w:val="00276D74"/>
    <w:rsid w:val="00276E62"/>
    <w:rsid w:val="0027738E"/>
    <w:rsid w:val="00281D8C"/>
    <w:rsid w:val="0028263C"/>
    <w:rsid w:val="00282A68"/>
    <w:rsid w:val="00282BA2"/>
    <w:rsid w:val="00283436"/>
    <w:rsid w:val="00284526"/>
    <w:rsid w:val="002862C1"/>
    <w:rsid w:val="002877A8"/>
    <w:rsid w:val="00287FBB"/>
    <w:rsid w:val="00294336"/>
    <w:rsid w:val="002946B4"/>
    <w:rsid w:val="0029488C"/>
    <w:rsid w:val="002A0CE4"/>
    <w:rsid w:val="002A159B"/>
    <w:rsid w:val="002A3648"/>
    <w:rsid w:val="002A49F3"/>
    <w:rsid w:val="002A4A1A"/>
    <w:rsid w:val="002A67B8"/>
    <w:rsid w:val="002A6F14"/>
    <w:rsid w:val="002B0043"/>
    <w:rsid w:val="002B00E3"/>
    <w:rsid w:val="002B094E"/>
    <w:rsid w:val="002B1174"/>
    <w:rsid w:val="002B31FB"/>
    <w:rsid w:val="002B3537"/>
    <w:rsid w:val="002B4B19"/>
    <w:rsid w:val="002B4D97"/>
    <w:rsid w:val="002B55BD"/>
    <w:rsid w:val="002B6671"/>
    <w:rsid w:val="002B6E7A"/>
    <w:rsid w:val="002B7314"/>
    <w:rsid w:val="002C005B"/>
    <w:rsid w:val="002C033E"/>
    <w:rsid w:val="002C214B"/>
    <w:rsid w:val="002C2B94"/>
    <w:rsid w:val="002C2C9F"/>
    <w:rsid w:val="002C43CE"/>
    <w:rsid w:val="002C50F8"/>
    <w:rsid w:val="002D04BC"/>
    <w:rsid w:val="002D06AF"/>
    <w:rsid w:val="002D07C2"/>
    <w:rsid w:val="002D0892"/>
    <w:rsid w:val="002D117F"/>
    <w:rsid w:val="002D1906"/>
    <w:rsid w:val="002D224C"/>
    <w:rsid w:val="002D339C"/>
    <w:rsid w:val="002D3E54"/>
    <w:rsid w:val="002D4F69"/>
    <w:rsid w:val="002D702E"/>
    <w:rsid w:val="002E0267"/>
    <w:rsid w:val="002E1CCE"/>
    <w:rsid w:val="002E1D53"/>
    <w:rsid w:val="002E2B14"/>
    <w:rsid w:val="002E3872"/>
    <w:rsid w:val="002E413A"/>
    <w:rsid w:val="002E41BB"/>
    <w:rsid w:val="002E4447"/>
    <w:rsid w:val="002F007A"/>
    <w:rsid w:val="002F0470"/>
    <w:rsid w:val="002F303B"/>
    <w:rsid w:val="002F3184"/>
    <w:rsid w:val="002F3DC0"/>
    <w:rsid w:val="002F5984"/>
    <w:rsid w:val="002F7834"/>
    <w:rsid w:val="00300361"/>
    <w:rsid w:val="00301882"/>
    <w:rsid w:val="003034CC"/>
    <w:rsid w:val="00305582"/>
    <w:rsid w:val="003059C2"/>
    <w:rsid w:val="0030645D"/>
    <w:rsid w:val="0030665D"/>
    <w:rsid w:val="003079CB"/>
    <w:rsid w:val="00307DA1"/>
    <w:rsid w:val="003123B3"/>
    <w:rsid w:val="00312754"/>
    <w:rsid w:val="00313D7C"/>
    <w:rsid w:val="003175A1"/>
    <w:rsid w:val="00317930"/>
    <w:rsid w:val="00323AD9"/>
    <w:rsid w:val="00324BC9"/>
    <w:rsid w:val="00325A9E"/>
    <w:rsid w:val="00325EC1"/>
    <w:rsid w:val="00326F34"/>
    <w:rsid w:val="00332D86"/>
    <w:rsid w:val="00334635"/>
    <w:rsid w:val="00334A74"/>
    <w:rsid w:val="00334F11"/>
    <w:rsid w:val="00335053"/>
    <w:rsid w:val="00335D80"/>
    <w:rsid w:val="003366BE"/>
    <w:rsid w:val="00340C77"/>
    <w:rsid w:val="003414EA"/>
    <w:rsid w:val="0034261B"/>
    <w:rsid w:val="00343FFD"/>
    <w:rsid w:val="00345F66"/>
    <w:rsid w:val="0034647C"/>
    <w:rsid w:val="00352EC1"/>
    <w:rsid w:val="003545F6"/>
    <w:rsid w:val="00356915"/>
    <w:rsid w:val="003572A7"/>
    <w:rsid w:val="00357DFD"/>
    <w:rsid w:val="0036430E"/>
    <w:rsid w:val="00364550"/>
    <w:rsid w:val="00365017"/>
    <w:rsid w:val="003659ED"/>
    <w:rsid w:val="00365AA8"/>
    <w:rsid w:val="003661CA"/>
    <w:rsid w:val="00370587"/>
    <w:rsid w:val="00373D58"/>
    <w:rsid w:val="003755FE"/>
    <w:rsid w:val="00377399"/>
    <w:rsid w:val="00377668"/>
    <w:rsid w:val="003777F6"/>
    <w:rsid w:val="003779A3"/>
    <w:rsid w:val="00377A1B"/>
    <w:rsid w:val="003803ED"/>
    <w:rsid w:val="00380BB0"/>
    <w:rsid w:val="00382605"/>
    <w:rsid w:val="003905B6"/>
    <w:rsid w:val="00390886"/>
    <w:rsid w:val="00390DEA"/>
    <w:rsid w:val="00390DED"/>
    <w:rsid w:val="00391955"/>
    <w:rsid w:val="0039234B"/>
    <w:rsid w:val="00393116"/>
    <w:rsid w:val="003932E2"/>
    <w:rsid w:val="0039694F"/>
    <w:rsid w:val="00397E27"/>
    <w:rsid w:val="003A03FC"/>
    <w:rsid w:val="003A0986"/>
    <w:rsid w:val="003A3F9F"/>
    <w:rsid w:val="003A661A"/>
    <w:rsid w:val="003B0418"/>
    <w:rsid w:val="003B1C55"/>
    <w:rsid w:val="003B3213"/>
    <w:rsid w:val="003B5B6F"/>
    <w:rsid w:val="003C1EF7"/>
    <w:rsid w:val="003C2039"/>
    <w:rsid w:val="003C3AE3"/>
    <w:rsid w:val="003C458C"/>
    <w:rsid w:val="003C4663"/>
    <w:rsid w:val="003C5118"/>
    <w:rsid w:val="003C5343"/>
    <w:rsid w:val="003D04D2"/>
    <w:rsid w:val="003D2119"/>
    <w:rsid w:val="003D3690"/>
    <w:rsid w:val="003D3D7C"/>
    <w:rsid w:val="003D52DF"/>
    <w:rsid w:val="003D6944"/>
    <w:rsid w:val="003D704C"/>
    <w:rsid w:val="003D76CE"/>
    <w:rsid w:val="003E1106"/>
    <w:rsid w:val="003E1BB4"/>
    <w:rsid w:val="003E2683"/>
    <w:rsid w:val="003E320A"/>
    <w:rsid w:val="003E6138"/>
    <w:rsid w:val="003F20AD"/>
    <w:rsid w:val="003F223C"/>
    <w:rsid w:val="003F4CEA"/>
    <w:rsid w:val="003F6E1B"/>
    <w:rsid w:val="003F6F7A"/>
    <w:rsid w:val="003F70BB"/>
    <w:rsid w:val="003F76BE"/>
    <w:rsid w:val="00401300"/>
    <w:rsid w:val="0040338F"/>
    <w:rsid w:val="00404BDD"/>
    <w:rsid w:val="00406E42"/>
    <w:rsid w:val="00410A16"/>
    <w:rsid w:val="0041126F"/>
    <w:rsid w:val="004114D7"/>
    <w:rsid w:val="00412865"/>
    <w:rsid w:val="00413F3D"/>
    <w:rsid w:val="00414095"/>
    <w:rsid w:val="004143E3"/>
    <w:rsid w:val="00414E01"/>
    <w:rsid w:val="004157EE"/>
    <w:rsid w:val="004174B7"/>
    <w:rsid w:val="00417F3C"/>
    <w:rsid w:val="00421311"/>
    <w:rsid w:val="004213DE"/>
    <w:rsid w:val="0042200E"/>
    <w:rsid w:val="00422A6D"/>
    <w:rsid w:val="00422CAC"/>
    <w:rsid w:val="00422E76"/>
    <w:rsid w:val="0042390B"/>
    <w:rsid w:val="00423B18"/>
    <w:rsid w:val="00424B85"/>
    <w:rsid w:val="004273D3"/>
    <w:rsid w:val="004300C3"/>
    <w:rsid w:val="00430666"/>
    <w:rsid w:val="00431875"/>
    <w:rsid w:val="00431C7C"/>
    <w:rsid w:val="004328C9"/>
    <w:rsid w:val="0043346C"/>
    <w:rsid w:val="004339B6"/>
    <w:rsid w:val="00433A83"/>
    <w:rsid w:val="00435616"/>
    <w:rsid w:val="00436963"/>
    <w:rsid w:val="00437734"/>
    <w:rsid w:val="0044030A"/>
    <w:rsid w:val="00440384"/>
    <w:rsid w:val="0044111D"/>
    <w:rsid w:val="00441791"/>
    <w:rsid w:val="00442F53"/>
    <w:rsid w:val="004431DE"/>
    <w:rsid w:val="004434D4"/>
    <w:rsid w:val="004439C4"/>
    <w:rsid w:val="00443E2C"/>
    <w:rsid w:val="00444DE0"/>
    <w:rsid w:val="0044649F"/>
    <w:rsid w:val="004476BC"/>
    <w:rsid w:val="00447DE1"/>
    <w:rsid w:val="004502B9"/>
    <w:rsid w:val="00451830"/>
    <w:rsid w:val="00451C5D"/>
    <w:rsid w:val="0045239F"/>
    <w:rsid w:val="00452547"/>
    <w:rsid w:val="004534C3"/>
    <w:rsid w:val="0045441B"/>
    <w:rsid w:val="00460C67"/>
    <w:rsid w:val="004613B0"/>
    <w:rsid w:val="004641C1"/>
    <w:rsid w:val="004651F5"/>
    <w:rsid w:val="004662AF"/>
    <w:rsid w:val="00466A5D"/>
    <w:rsid w:val="004726AC"/>
    <w:rsid w:val="00472A20"/>
    <w:rsid w:val="00477EDA"/>
    <w:rsid w:val="00482D0A"/>
    <w:rsid w:val="00487D55"/>
    <w:rsid w:val="0049046A"/>
    <w:rsid w:val="00490E1D"/>
    <w:rsid w:val="00492052"/>
    <w:rsid w:val="00493B4D"/>
    <w:rsid w:val="00494BD3"/>
    <w:rsid w:val="00495B63"/>
    <w:rsid w:val="00497CD6"/>
    <w:rsid w:val="004A2632"/>
    <w:rsid w:val="004A3D76"/>
    <w:rsid w:val="004A3F14"/>
    <w:rsid w:val="004A507F"/>
    <w:rsid w:val="004A6F7A"/>
    <w:rsid w:val="004A702F"/>
    <w:rsid w:val="004B1A69"/>
    <w:rsid w:val="004B2EEE"/>
    <w:rsid w:val="004B3E7F"/>
    <w:rsid w:val="004B4797"/>
    <w:rsid w:val="004B4F5B"/>
    <w:rsid w:val="004B5300"/>
    <w:rsid w:val="004B6259"/>
    <w:rsid w:val="004B6430"/>
    <w:rsid w:val="004B7BA3"/>
    <w:rsid w:val="004B7DFB"/>
    <w:rsid w:val="004C0E9E"/>
    <w:rsid w:val="004C10FF"/>
    <w:rsid w:val="004C1B4A"/>
    <w:rsid w:val="004C4631"/>
    <w:rsid w:val="004C47E1"/>
    <w:rsid w:val="004C7AE7"/>
    <w:rsid w:val="004D1677"/>
    <w:rsid w:val="004D6283"/>
    <w:rsid w:val="004D6C2A"/>
    <w:rsid w:val="004D724E"/>
    <w:rsid w:val="004D78BB"/>
    <w:rsid w:val="004E0EB8"/>
    <w:rsid w:val="004E34B2"/>
    <w:rsid w:val="004E3588"/>
    <w:rsid w:val="004E64F3"/>
    <w:rsid w:val="004F0146"/>
    <w:rsid w:val="004F1EAC"/>
    <w:rsid w:val="004F4732"/>
    <w:rsid w:val="004F5EB9"/>
    <w:rsid w:val="004F6CBE"/>
    <w:rsid w:val="004F73BB"/>
    <w:rsid w:val="004F7715"/>
    <w:rsid w:val="0050043C"/>
    <w:rsid w:val="00501301"/>
    <w:rsid w:val="00502266"/>
    <w:rsid w:val="0050695A"/>
    <w:rsid w:val="00513C23"/>
    <w:rsid w:val="00514237"/>
    <w:rsid w:val="005143B5"/>
    <w:rsid w:val="00515212"/>
    <w:rsid w:val="00515F36"/>
    <w:rsid w:val="0051745D"/>
    <w:rsid w:val="0052066A"/>
    <w:rsid w:val="005213C0"/>
    <w:rsid w:val="0052195C"/>
    <w:rsid w:val="00523719"/>
    <w:rsid w:val="005311EC"/>
    <w:rsid w:val="00533E4D"/>
    <w:rsid w:val="00537110"/>
    <w:rsid w:val="00543408"/>
    <w:rsid w:val="00543B45"/>
    <w:rsid w:val="00543E41"/>
    <w:rsid w:val="005450D6"/>
    <w:rsid w:val="0054734F"/>
    <w:rsid w:val="00550858"/>
    <w:rsid w:val="00551687"/>
    <w:rsid w:val="00555EE7"/>
    <w:rsid w:val="00556C19"/>
    <w:rsid w:val="00556DA6"/>
    <w:rsid w:val="00561AA0"/>
    <w:rsid w:val="00562541"/>
    <w:rsid w:val="00562A66"/>
    <w:rsid w:val="00567ED5"/>
    <w:rsid w:val="005722E7"/>
    <w:rsid w:val="0057257B"/>
    <w:rsid w:val="0057277C"/>
    <w:rsid w:val="00574D44"/>
    <w:rsid w:val="005755EC"/>
    <w:rsid w:val="00577BFF"/>
    <w:rsid w:val="00580EFB"/>
    <w:rsid w:val="00582A61"/>
    <w:rsid w:val="005876E1"/>
    <w:rsid w:val="00587FD3"/>
    <w:rsid w:val="00590C20"/>
    <w:rsid w:val="005917F2"/>
    <w:rsid w:val="005938C8"/>
    <w:rsid w:val="00594623"/>
    <w:rsid w:val="00594633"/>
    <w:rsid w:val="00595A8E"/>
    <w:rsid w:val="00595B49"/>
    <w:rsid w:val="005A0001"/>
    <w:rsid w:val="005A0A17"/>
    <w:rsid w:val="005A0CA0"/>
    <w:rsid w:val="005A175D"/>
    <w:rsid w:val="005A2A52"/>
    <w:rsid w:val="005A2F64"/>
    <w:rsid w:val="005A3286"/>
    <w:rsid w:val="005A44D0"/>
    <w:rsid w:val="005A5E16"/>
    <w:rsid w:val="005B288B"/>
    <w:rsid w:val="005B335C"/>
    <w:rsid w:val="005B35FF"/>
    <w:rsid w:val="005B39DF"/>
    <w:rsid w:val="005B47F3"/>
    <w:rsid w:val="005B496F"/>
    <w:rsid w:val="005C0949"/>
    <w:rsid w:val="005C1A0D"/>
    <w:rsid w:val="005C42DE"/>
    <w:rsid w:val="005C5D44"/>
    <w:rsid w:val="005C748E"/>
    <w:rsid w:val="005D11BE"/>
    <w:rsid w:val="005D1CC8"/>
    <w:rsid w:val="005D4C97"/>
    <w:rsid w:val="005D6BB7"/>
    <w:rsid w:val="005D7928"/>
    <w:rsid w:val="005E2A4F"/>
    <w:rsid w:val="005E2B3B"/>
    <w:rsid w:val="005E5402"/>
    <w:rsid w:val="005F05D0"/>
    <w:rsid w:val="005F0864"/>
    <w:rsid w:val="005F0C2B"/>
    <w:rsid w:val="005F1B8E"/>
    <w:rsid w:val="005F1D6E"/>
    <w:rsid w:val="005F45E5"/>
    <w:rsid w:val="005F5FD4"/>
    <w:rsid w:val="005F73AC"/>
    <w:rsid w:val="006011CA"/>
    <w:rsid w:val="0060195E"/>
    <w:rsid w:val="00601B0D"/>
    <w:rsid w:val="00602A15"/>
    <w:rsid w:val="006040C6"/>
    <w:rsid w:val="006042D3"/>
    <w:rsid w:val="006049AA"/>
    <w:rsid w:val="0060578E"/>
    <w:rsid w:val="0060664E"/>
    <w:rsid w:val="00611120"/>
    <w:rsid w:val="00611BB7"/>
    <w:rsid w:val="00611CCC"/>
    <w:rsid w:val="00612F5A"/>
    <w:rsid w:val="00613742"/>
    <w:rsid w:val="006147A3"/>
    <w:rsid w:val="006152B4"/>
    <w:rsid w:val="00617324"/>
    <w:rsid w:val="0062222B"/>
    <w:rsid w:val="00622DB3"/>
    <w:rsid w:val="006241F1"/>
    <w:rsid w:val="00624368"/>
    <w:rsid w:val="006248FC"/>
    <w:rsid w:val="00625133"/>
    <w:rsid w:val="00625838"/>
    <w:rsid w:val="00625CC2"/>
    <w:rsid w:val="00630DB0"/>
    <w:rsid w:val="00631F32"/>
    <w:rsid w:val="00632254"/>
    <w:rsid w:val="00636C1B"/>
    <w:rsid w:val="00640E27"/>
    <w:rsid w:val="006424AA"/>
    <w:rsid w:val="00644880"/>
    <w:rsid w:val="00644D10"/>
    <w:rsid w:val="00644D6F"/>
    <w:rsid w:val="00647F94"/>
    <w:rsid w:val="0065061B"/>
    <w:rsid w:val="00651AC8"/>
    <w:rsid w:val="00655D70"/>
    <w:rsid w:val="0065616B"/>
    <w:rsid w:val="00656807"/>
    <w:rsid w:val="00657660"/>
    <w:rsid w:val="00660C88"/>
    <w:rsid w:val="006617FD"/>
    <w:rsid w:val="0066213A"/>
    <w:rsid w:val="00662379"/>
    <w:rsid w:val="00662CA6"/>
    <w:rsid w:val="006633ED"/>
    <w:rsid w:val="00664718"/>
    <w:rsid w:val="00665826"/>
    <w:rsid w:val="00666526"/>
    <w:rsid w:val="006666F4"/>
    <w:rsid w:val="00666EBB"/>
    <w:rsid w:val="00670C80"/>
    <w:rsid w:val="00670F09"/>
    <w:rsid w:val="006713C5"/>
    <w:rsid w:val="006720D7"/>
    <w:rsid w:val="00675B75"/>
    <w:rsid w:val="00675FCD"/>
    <w:rsid w:val="00676560"/>
    <w:rsid w:val="0067684D"/>
    <w:rsid w:val="00676F47"/>
    <w:rsid w:val="00680251"/>
    <w:rsid w:val="00681338"/>
    <w:rsid w:val="0068342B"/>
    <w:rsid w:val="00683ED9"/>
    <w:rsid w:val="006844E5"/>
    <w:rsid w:val="00684C23"/>
    <w:rsid w:val="006861EE"/>
    <w:rsid w:val="00686F8A"/>
    <w:rsid w:val="006876BB"/>
    <w:rsid w:val="00687CA6"/>
    <w:rsid w:val="00687FB3"/>
    <w:rsid w:val="006901B8"/>
    <w:rsid w:val="00690686"/>
    <w:rsid w:val="00692585"/>
    <w:rsid w:val="00692958"/>
    <w:rsid w:val="00693599"/>
    <w:rsid w:val="00695EC0"/>
    <w:rsid w:val="0069720E"/>
    <w:rsid w:val="006A2032"/>
    <w:rsid w:val="006A3856"/>
    <w:rsid w:val="006B0115"/>
    <w:rsid w:val="006B0688"/>
    <w:rsid w:val="006B0D01"/>
    <w:rsid w:val="006B106B"/>
    <w:rsid w:val="006B1377"/>
    <w:rsid w:val="006B2A71"/>
    <w:rsid w:val="006B2FA9"/>
    <w:rsid w:val="006B68A7"/>
    <w:rsid w:val="006B6A20"/>
    <w:rsid w:val="006B7A29"/>
    <w:rsid w:val="006C26C1"/>
    <w:rsid w:val="006C48C6"/>
    <w:rsid w:val="006C4E99"/>
    <w:rsid w:val="006C536C"/>
    <w:rsid w:val="006C713B"/>
    <w:rsid w:val="006D0864"/>
    <w:rsid w:val="006D1D6A"/>
    <w:rsid w:val="006D31AF"/>
    <w:rsid w:val="006D3C1F"/>
    <w:rsid w:val="006D4166"/>
    <w:rsid w:val="006D4549"/>
    <w:rsid w:val="006D4EFE"/>
    <w:rsid w:val="006D562D"/>
    <w:rsid w:val="006D6017"/>
    <w:rsid w:val="006E0470"/>
    <w:rsid w:val="006E0679"/>
    <w:rsid w:val="006E0BA2"/>
    <w:rsid w:val="006E162D"/>
    <w:rsid w:val="006E59FB"/>
    <w:rsid w:val="006F007B"/>
    <w:rsid w:val="006F3389"/>
    <w:rsid w:val="006F3659"/>
    <w:rsid w:val="006F469E"/>
    <w:rsid w:val="006F533D"/>
    <w:rsid w:val="006F56E7"/>
    <w:rsid w:val="006F5E99"/>
    <w:rsid w:val="007017CC"/>
    <w:rsid w:val="00705BB3"/>
    <w:rsid w:val="0070705C"/>
    <w:rsid w:val="007070DC"/>
    <w:rsid w:val="007109FB"/>
    <w:rsid w:val="007114D9"/>
    <w:rsid w:val="00711A8C"/>
    <w:rsid w:val="00712689"/>
    <w:rsid w:val="00712813"/>
    <w:rsid w:val="00713158"/>
    <w:rsid w:val="0071490B"/>
    <w:rsid w:val="007156C3"/>
    <w:rsid w:val="00720FAD"/>
    <w:rsid w:val="0072234D"/>
    <w:rsid w:val="00722B01"/>
    <w:rsid w:val="00726225"/>
    <w:rsid w:val="00726426"/>
    <w:rsid w:val="007264FF"/>
    <w:rsid w:val="00730B81"/>
    <w:rsid w:val="00733AC3"/>
    <w:rsid w:val="00735860"/>
    <w:rsid w:val="0074108F"/>
    <w:rsid w:val="00742C57"/>
    <w:rsid w:val="00743A30"/>
    <w:rsid w:val="007447D4"/>
    <w:rsid w:val="00745179"/>
    <w:rsid w:val="00746EE0"/>
    <w:rsid w:val="00747C0F"/>
    <w:rsid w:val="007515AA"/>
    <w:rsid w:val="00751762"/>
    <w:rsid w:val="00751D9A"/>
    <w:rsid w:val="00752968"/>
    <w:rsid w:val="00752FFE"/>
    <w:rsid w:val="007547FB"/>
    <w:rsid w:val="00756116"/>
    <w:rsid w:val="00756772"/>
    <w:rsid w:val="00756C7F"/>
    <w:rsid w:val="00760739"/>
    <w:rsid w:val="00760FFB"/>
    <w:rsid w:val="00761AF6"/>
    <w:rsid w:val="007622DE"/>
    <w:rsid w:val="00762CBA"/>
    <w:rsid w:val="007637F9"/>
    <w:rsid w:val="007651A0"/>
    <w:rsid w:val="00767149"/>
    <w:rsid w:val="0077022F"/>
    <w:rsid w:val="00773B33"/>
    <w:rsid w:val="00774093"/>
    <w:rsid w:val="007765FB"/>
    <w:rsid w:val="007806AF"/>
    <w:rsid w:val="00781EEB"/>
    <w:rsid w:val="00782014"/>
    <w:rsid w:val="0078256B"/>
    <w:rsid w:val="00782A3E"/>
    <w:rsid w:val="00783E73"/>
    <w:rsid w:val="00784754"/>
    <w:rsid w:val="007848B8"/>
    <w:rsid w:val="0078537A"/>
    <w:rsid w:val="007866C7"/>
    <w:rsid w:val="00787153"/>
    <w:rsid w:val="00790371"/>
    <w:rsid w:val="00790DA1"/>
    <w:rsid w:val="007911A0"/>
    <w:rsid w:val="007917C8"/>
    <w:rsid w:val="0079407A"/>
    <w:rsid w:val="007965D6"/>
    <w:rsid w:val="00797042"/>
    <w:rsid w:val="007A13B7"/>
    <w:rsid w:val="007A1686"/>
    <w:rsid w:val="007A1D99"/>
    <w:rsid w:val="007A2AF8"/>
    <w:rsid w:val="007A3941"/>
    <w:rsid w:val="007A3EF8"/>
    <w:rsid w:val="007A431B"/>
    <w:rsid w:val="007A4E04"/>
    <w:rsid w:val="007B0486"/>
    <w:rsid w:val="007B53CD"/>
    <w:rsid w:val="007C02C1"/>
    <w:rsid w:val="007C1AF1"/>
    <w:rsid w:val="007C293D"/>
    <w:rsid w:val="007C2B86"/>
    <w:rsid w:val="007C30FE"/>
    <w:rsid w:val="007C3FE2"/>
    <w:rsid w:val="007C6762"/>
    <w:rsid w:val="007C6D42"/>
    <w:rsid w:val="007C7086"/>
    <w:rsid w:val="007D0381"/>
    <w:rsid w:val="007D2870"/>
    <w:rsid w:val="007D46E9"/>
    <w:rsid w:val="007D4814"/>
    <w:rsid w:val="007D5080"/>
    <w:rsid w:val="007D5939"/>
    <w:rsid w:val="007D7AC6"/>
    <w:rsid w:val="007E1D0D"/>
    <w:rsid w:val="007E2D33"/>
    <w:rsid w:val="007E3BF2"/>
    <w:rsid w:val="007E649E"/>
    <w:rsid w:val="007E66D3"/>
    <w:rsid w:val="007E767D"/>
    <w:rsid w:val="007E7A9C"/>
    <w:rsid w:val="007F2229"/>
    <w:rsid w:val="007F643D"/>
    <w:rsid w:val="007F7050"/>
    <w:rsid w:val="007F767F"/>
    <w:rsid w:val="008000B3"/>
    <w:rsid w:val="0080075D"/>
    <w:rsid w:val="00800E95"/>
    <w:rsid w:val="008011C8"/>
    <w:rsid w:val="0080466C"/>
    <w:rsid w:val="00804EA3"/>
    <w:rsid w:val="00810847"/>
    <w:rsid w:val="0081137F"/>
    <w:rsid w:val="00812B04"/>
    <w:rsid w:val="00812E65"/>
    <w:rsid w:val="0081615E"/>
    <w:rsid w:val="00817FB1"/>
    <w:rsid w:val="00820F3E"/>
    <w:rsid w:val="008237F3"/>
    <w:rsid w:val="00824935"/>
    <w:rsid w:val="008250EC"/>
    <w:rsid w:val="00825CF2"/>
    <w:rsid w:val="00826D05"/>
    <w:rsid w:val="00827970"/>
    <w:rsid w:val="00830137"/>
    <w:rsid w:val="00831306"/>
    <w:rsid w:val="008326AF"/>
    <w:rsid w:val="00834F68"/>
    <w:rsid w:val="00835FF3"/>
    <w:rsid w:val="00837ACD"/>
    <w:rsid w:val="00844EB6"/>
    <w:rsid w:val="00846396"/>
    <w:rsid w:val="00846EDD"/>
    <w:rsid w:val="00847E41"/>
    <w:rsid w:val="00850F53"/>
    <w:rsid w:val="00852B3E"/>
    <w:rsid w:val="00854867"/>
    <w:rsid w:val="00860460"/>
    <w:rsid w:val="00860A5A"/>
    <w:rsid w:val="00861F0B"/>
    <w:rsid w:val="00862EF2"/>
    <w:rsid w:val="00862FB8"/>
    <w:rsid w:val="00864476"/>
    <w:rsid w:val="0086606A"/>
    <w:rsid w:val="00866BD9"/>
    <w:rsid w:val="00871E55"/>
    <w:rsid w:val="008735A4"/>
    <w:rsid w:val="00877DAC"/>
    <w:rsid w:val="008806FB"/>
    <w:rsid w:val="00880950"/>
    <w:rsid w:val="008813E0"/>
    <w:rsid w:val="00881C07"/>
    <w:rsid w:val="00882371"/>
    <w:rsid w:val="00882F91"/>
    <w:rsid w:val="008855D3"/>
    <w:rsid w:val="0088626A"/>
    <w:rsid w:val="00890CAE"/>
    <w:rsid w:val="00891515"/>
    <w:rsid w:val="0089238C"/>
    <w:rsid w:val="008928E4"/>
    <w:rsid w:val="0089316F"/>
    <w:rsid w:val="00896E26"/>
    <w:rsid w:val="00896EE0"/>
    <w:rsid w:val="008974B1"/>
    <w:rsid w:val="008A5201"/>
    <w:rsid w:val="008A5AB0"/>
    <w:rsid w:val="008A5F97"/>
    <w:rsid w:val="008A6218"/>
    <w:rsid w:val="008B16C1"/>
    <w:rsid w:val="008B1A5C"/>
    <w:rsid w:val="008B4ED9"/>
    <w:rsid w:val="008B5534"/>
    <w:rsid w:val="008B6DDE"/>
    <w:rsid w:val="008C0177"/>
    <w:rsid w:val="008C0F11"/>
    <w:rsid w:val="008C1845"/>
    <w:rsid w:val="008C1EA9"/>
    <w:rsid w:val="008C288D"/>
    <w:rsid w:val="008C37E8"/>
    <w:rsid w:val="008C4B54"/>
    <w:rsid w:val="008C4BD8"/>
    <w:rsid w:val="008D1AFC"/>
    <w:rsid w:val="008D24CB"/>
    <w:rsid w:val="008D433D"/>
    <w:rsid w:val="008D52FF"/>
    <w:rsid w:val="008D58F7"/>
    <w:rsid w:val="008D700F"/>
    <w:rsid w:val="008D7A21"/>
    <w:rsid w:val="008E0930"/>
    <w:rsid w:val="008E188B"/>
    <w:rsid w:val="008E323B"/>
    <w:rsid w:val="008F0C10"/>
    <w:rsid w:val="008F192B"/>
    <w:rsid w:val="008F3024"/>
    <w:rsid w:val="008F3BB2"/>
    <w:rsid w:val="008F4F32"/>
    <w:rsid w:val="008F50C7"/>
    <w:rsid w:val="008F5F90"/>
    <w:rsid w:val="008F6E9D"/>
    <w:rsid w:val="008F6F37"/>
    <w:rsid w:val="00901E7C"/>
    <w:rsid w:val="009021C4"/>
    <w:rsid w:val="00902B26"/>
    <w:rsid w:val="0090345B"/>
    <w:rsid w:val="00904838"/>
    <w:rsid w:val="00905A08"/>
    <w:rsid w:val="009064EC"/>
    <w:rsid w:val="009076FB"/>
    <w:rsid w:val="00907ADC"/>
    <w:rsid w:val="00910BFB"/>
    <w:rsid w:val="00911BD2"/>
    <w:rsid w:val="00914BDA"/>
    <w:rsid w:val="00914F9B"/>
    <w:rsid w:val="00917E16"/>
    <w:rsid w:val="00920427"/>
    <w:rsid w:val="009205EB"/>
    <w:rsid w:val="00922145"/>
    <w:rsid w:val="00922B9D"/>
    <w:rsid w:val="00924128"/>
    <w:rsid w:val="009243FD"/>
    <w:rsid w:val="00924E2D"/>
    <w:rsid w:val="009256CC"/>
    <w:rsid w:val="00927FCB"/>
    <w:rsid w:val="009315D7"/>
    <w:rsid w:val="009316F4"/>
    <w:rsid w:val="00932A00"/>
    <w:rsid w:val="00933A6A"/>
    <w:rsid w:val="00933CC4"/>
    <w:rsid w:val="00934ACA"/>
    <w:rsid w:val="00935AC0"/>
    <w:rsid w:val="00937225"/>
    <w:rsid w:val="0094028F"/>
    <w:rsid w:val="009422B0"/>
    <w:rsid w:val="0094321A"/>
    <w:rsid w:val="00943303"/>
    <w:rsid w:val="0094336F"/>
    <w:rsid w:val="00943A01"/>
    <w:rsid w:val="009440A2"/>
    <w:rsid w:val="009448EB"/>
    <w:rsid w:val="00945608"/>
    <w:rsid w:val="00946C40"/>
    <w:rsid w:val="00955101"/>
    <w:rsid w:val="009570F2"/>
    <w:rsid w:val="00960DE1"/>
    <w:rsid w:val="00962522"/>
    <w:rsid w:val="00963DBC"/>
    <w:rsid w:val="009648F3"/>
    <w:rsid w:val="00965DAE"/>
    <w:rsid w:val="00966696"/>
    <w:rsid w:val="00966F3E"/>
    <w:rsid w:val="00967B20"/>
    <w:rsid w:val="009701B0"/>
    <w:rsid w:val="009709D9"/>
    <w:rsid w:val="009739FA"/>
    <w:rsid w:val="00974DDD"/>
    <w:rsid w:val="00974E1D"/>
    <w:rsid w:val="00975EA7"/>
    <w:rsid w:val="009779B9"/>
    <w:rsid w:val="009804FE"/>
    <w:rsid w:val="0098060F"/>
    <w:rsid w:val="00980E24"/>
    <w:rsid w:val="009810E8"/>
    <w:rsid w:val="00981821"/>
    <w:rsid w:val="0098249A"/>
    <w:rsid w:val="00985183"/>
    <w:rsid w:val="00985E9F"/>
    <w:rsid w:val="00990274"/>
    <w:rsid w:val="00990B3E"/>
    <w:rsid w:val="00993DE3"/>
    <w:rsid w:val="00994ECE"/>
    <w:rsid w:val="009963F4"/>
    <w:rsid w:val="00996F64"/>
    <w:rsid w:val="00997582"/>
    <w:rsid w:val="00997B0E"/>
    <w:rsid w:val="009A05D3"/>
    <w:rsid w:val="009A0E74"/>
    <w:rsid w:val="009A13D8"/>
    <w:rsid w:val="009A1576"/>
    <w:rsid w:val="009A2E3E"/>
    <w:rsid w:val="009A301F"/>
    <w:rsid w:val="009A4259"/>
    <w:rsid w:val="009A6D04"/>
    <w:rsid w:val="009A6DD5"/>
    <w:rsid w:val="009B10E5"/>
    <w:rsid w:val="009B11B3"/>
    <w:rsid w:val="009B14A1"/>
    <w:rsid w:val="009B14F7"/>
    <w:rsid w:val="009B24A7"/>
    <w:rsid w:val="009B3BCB"/>
    <w:rsid w:val="009B63FD"/>
    <w:rsid w:val="009C003E"/>
    <w:rsid w:val="009C28AF"/>
    <w:rsid w:val="009C3F90"/>
    <w:rsid w:val="009C46CF"/>
    <w:rsid w:val="009C4F22"/>
    <w:rsid w:val="009C501C"/>
    <w:rsid w:val="009C6DC2"/>
    <w:rsid w:val="009C7744"/>
    <w:rsid w:val="009D0427"/>
    <w:rsid w:val="009D24C1"/>
    <w:rsid w:val="009D2E8D"/>
    <w:rsid w:val="009D3376"/>
    <w:rsid w:val="009D63BA"/>
    <w:rsid w:val="009D7D27"/>
    <w:rsid w:val="009E03A1"/>
    <w:rsid w:val="009E11B4"/>
    <w:rsid w:val="009E1919"/>
    <w:rsid w:val="009E204E"/>
    <w:rsid w:val="009E2932"/>
    <w:rsid w:val="009E3070"/>
    <w:rsid w:val="009E3EF0"/>
    <w:rsid w:val="009E462A"/>
    <w:rsid w:val="009E5D79"/>
    <w:rsid w:val="009F1F49"/>
    <w:rsid w:val="009F2006"/>
    <w:rsid w:val="009F4A39"/>
    <w:rsid w:val="009F51F3"/>
    <w:rsid w:val="009F56CF"/>
    <w:rsid w:val="009F70A0"/>
    <w:rsid w:val="00A002D6"/>
    <w:rsid w:val="00A00309"/>
    <w:rsid w:val="00A00653"/>
    <w:rsid w:val="00A011E8"/>
    <w:rsid w:val="00A0150E"/>
    <w:rsid w:val="00A020B0"/>
    <w:rsid w:val="00A02D94"/>
    <w:rsid w:val="00A04E43"/>
    <w:rsid w:val="00A110B3"/>
    <w:rsid w:val="00A1282C"/>
    <w:rsid w:val="00A129B8"/>
    <w:rsid w:val="00A131CB"/>
    <w:rsid w:val="00A1378B"/>
    <w:rsid w:val="00A140CD"/>
    <w:rsid w:val="00A14A25"/>
    <w:rsid w:val="00A1542A"/>
    <w:rsid w:val="00A2155B"/>
    <w:rsid w:val="00A21B89"/>
    <w:rsid w:val="00A21C49"/>
    <w:rsid w:val="00A234A0"/>
    <w:rsid w:val="00A24883"/>
    <w:rsid w:val="00A258B4"/>
    <w:rsid w:val="00A25947"/>
    <w:rsid w:val="00A3070A"/>
    <w:rsid w:val="00A3081E"/>
    <w:rsid w:val="00A31536"/>
    <w:rsid w:val="00A31AE8"/>
    <w:rsid w:val="00A3374E"/>
    <w:rsid w:val="00A33D4E"/>
    <w:rsid w:val="00A360F2"/>
    <w:rsid w:val="00A36254"/>
    <w:rsid w:val="00A36BA9"/>
    <w:rsid w:val="00A400F0"/>
    <w:rsid w:val="00A415F1"/>
    <w:rsid w:val="00A47BC6"/>
    <w:rsid w:val="00A503D2"/>
    <w:rsid w:val="00A520DE"/>
    <w:rsid w:val="00A54526"/>
    <w:rsid w:val="00A559F1"/>
    <w:rsid w:val="00A6125F"/>
    <w:rsid w:val="00A617B3"/>
    <w:rsid w:val="00A61DAC"/>
    <w:rsid w:val="00A626BD"/>
    <w:rsid w:val="00A63724"/>
    <w:rsid w:val="00A639CD"/>
    <w:rsid w:val="00A63E39"/>
    <w:rsid w:val="00A64058"/>
    <w:rsid w:val="00A6426B"/>
    <w:rsid w:val="00A66FC4"/>
    <w:rsid w:val="00A7022B"/>
    <w:rsid w:val="00A715A6"/>
    <w:rsid w:val="00A74C51"/>
    <w:rsid w:val="00A766AE"/>
    <w:rsid w:val="00A7759E"/>
    <w:rsid w:val="00A804EE"/>
    <w:rsid w:val="00A837A7"/>
    <w:rsid w:val="00A83AB5"/>
    <w:rsid w:val="00A84586"/>
    <w:rsid w:val="00A859A6"/>
    <w:rsid w:val="00A86215"/>
    <w:rsid w:val="00A87296"/>
    <w:rsid w:val="00A91333"/>
    <w:rsid w:val="00A91BD5"/>
    <w:rsid w:val="00A925E7"/>
    <w:rsid w:val="00A927BF"/>
    <w:rsid w:val="00A93BC7"/>
    <w:rsid w:val="00A94037"/>
    <w:rsid w:val="00A950D6"/>
    <w:rsid w:val="00A96F1C"/>
    <w:rsid w:val="00A970A0"/>
    <w:rsid w:val="00A97BB0"/>
    <w:rsid w:val="00AA171D"/>
    <w:rsid w:val="00AA1D4F"/>
    <w:rsid w:val="00AA1DE2"/>
    <w:rsid w:val="00AA3A7A"/>
    <w:rsid w:val="00AA4970"/>
    <w:rsid w:val="00AA58DB"/>
    <w:rsid w:val="00AA6FD1"/>
    <w:rsid w:val="00AA753D"/>
    <w:rsid w:val="00AB1F40"/>
    <w:rsid w:val="00AB43B0"/>
    <w:rsid w:val="00AB6017"/>
    <w:rsid w:val="00AB793C"/>
    <w:rsid w:val="00AC1B39"/>
    <w:rsid w:val="00AC2832"/>
    <w:rsid w:val="00AC2F0B"/>
    <w:rsid w:val="00AC7E4B"/>
    <w:rsid w:val="00AD07F9"/>
    <w:rsid w:val="00AD1DE0"/>
    <w:rsid w:val="00AD3EB3"/>
    <w:rsid w:val="00AD5177"/>
    <w:rsid w:val="00AE0B7D"/>
    <w:rsid w:val="00AE2000"/>
    <w:rsid w:val="00AE5B78"/>
    <w:rsid w:val="00AF09BC"/>
    <w:rsid w:val="00AF1166"/>
    <w:rsid w:val="00AF51A8"/>
    <w:rsid w:val="00AF5548"/>
    <w:rsid w:val="00B009B2"/>
    <w:rsid w:val="00B0135D"/>
    <w:rsid w:val="00B02B3D"/>
    <w:rsid w:val="00B0311C"/>
    <w:rsid w:val="00B03D35"/>
    <w:rsid w:val="00B049D6"/>
    <w:rsid w:val="00B1259D"/>
    <w:rsid w:val="00B12E63"/>
    <w:rsid w:val="00B13407"/>
    <w:rsid w:val="00B1359D"/>
    <w:rsid w:val="00B138DE"/>
    <w:rsid w:val="00B148C8"/>
    <w:rsid w:val="00B162E6"/>
    <w:rsid w:val="00B17EE0"/>
    <w:rsid w:val="00B20AE0"/>
    <w:rsid w:val="00B212BC"/>
    <w:rsid w:val="00B2162D"/>
    <w:rsid w:val="00B24914"/>
    <w:rsid w:val="00B24A41"/>
    <w:rsid w:val="00B24C74"/>
    <w:rsid w:val="00B262CA"/>
    <w:rsid w:val="00B31818"/>
    <w:rsid w:val="00B32452"/>
    <w:rsid w:val="00B33D61"/>
    <w:rsid w:val="00B36768"/>
    <w:rsid w:val="00B40099"/>
    <w:rsid w:val="00B41077"/>
    <w:rsid w:val="00B41D13"/>
    <w:rsid w:val="00B41D1F"/>
    <w:rsid w:val="00B443A4"/>
    <w:rsid w:val="00B44429"/>
    <w:rsid w:val="00B44E6F"/>
    <w:rsid w:val="00B452ED"/>
    <w:rsid w:val="00B50273"/>
    <w:rsid w:val="00B509B0"/>
    <w:rsid w:val="00B50E51"/>
    <w:rsid w:val="00B51CD4"/>
    <w:rsid w:val="00B5230F"/>
    <w:rsid w:val="00B534F0"/>
    <w:rsid w:val="00B55BBE"/>
    <w:rsid w:val="00B56636"/>
    <w:rsid w:val="00B5689F"/>
    <w:rsid w:val="00B56B77"/>
    <w:rsid w:val="00B6121D"/>
    <w:rsid w:val="00B612B2"/>
    <w:rsid w:val="00B6148D"/>
    <w:rsid w:val="00B6216F"/>
    <w:rsid w:val="00B6225C"/>
    <w:rsid w:val="00B632A9"/>
    <w:rsid w:val="00B63D2C"/>
    <w:rsid w:val="00B63ED3"/>
    <w:rsid w:val="00B66001"/>
    <w:rsid w:val="00B6602C"/>
    <w:rsid w:val="00B66240"/>
    <w:rsid w:val="00B66A2A"/>
    <w:rsid w:val="00B71AA9"/>
    <w:rsid w:val="00B75CF8"/>
    <w:rsid w:val="00B76522"/>
    <w:rsid w:val="00B775E3"/>
    <w:rsid w:val="00B8022A"/>
    <w:rsid w:val="00B80D6B"/>
    <w:rsid w:val="00B813BD"/>
    <w:rsid w:val="00B829B3"/>
    <w:rsid w:val="00B83CE1"/>
    <w:rsid w:val="00B84231"/>
    <w:rsid w:val="00B8482A"/>
    <w:rsid w:val="00B85ADF"/>
    <w:rsid w:val="00B85F5E"/>
    <w:rsid w:val="00B86429"/>
    <w:rsid w:val="00B86FBD"/>
    <w:rsid w:val="00B87C29"/>
    <w:rsid w:val="00B87D1E"/>
    <w:rsid w:val="00B917B0"/>
    <w:rsid w:val="00B9264C"/>
    <w:rsid w:val="00B92F39"/>
    <w:rsid w:val="00B938B5"/>
    <w:rsid w:val="00B93F3F"/>
    <w:rsid w:val="00B9672B"/>
    <w:rsid w:val="00B97A52"/>
    <w:rsid w:val="00B97E33"/>
    <w:rsid w:val="00BA0A4B"/>
    <w:rsid w:val="00BA222E"/>
    <w:rsid w:val="00BA49C9"/>
    <w:rsid w:val="00BA4AC3"/>
    <w:rsid w:val="00BA4EFF"/>
    <w:rsid w:val="00BA7F4A"/>
    <w:rsid w:val="00BB0147"/>
    <w:rsid w:val="00BB060C"/>
    <w:rsid w:val="00BB12E8"/>
    <w:rsid w:val="00BB4CF8"/>
    <w:rsid w:val="00BB6F0B"/>
    <w:rsid w:val="00BB7638"/>
    <w:rsid w:val="00BC0B03"/>
    <w:rsid w:val="00BC0E12"/>
    <w:rsid w:val="00BC0FF6"/>
    <w:rsid w:val="00BC1802"/>
    <w:rsid w:val="00BC434B"/>
    <w:rsid w:val="00BC6770"/>
    <w:rsid w:val="00BC77ED"/>
    <w:rsid w:val="00BD03CE"/>
    <w:rsid w:val="00BD2586"/>
    <w:rsid w:val="00BD2A7D"/>
    <w:rsid w:val="00BD3395"/>
    <w:rsid w:val="00BD65A4"/>
    <w:rsid w:val="00BD72E1"/>
    <w:rsid w:val="00BD7AB0"/>
    <w:rsid w:val="00BE070E"/>
    <w:rsid w:val="00BE12E8"/>
    <w:rsid w:val="00BE24B2"/>
    <w:rsid w:val="00BE48CD"/>
    <w:rsid w:val="00BE79A7"/>
    <w:rsid w:val="00BE7F5D"/>
    <w:rsid w:val="00BF183F"/>
    <w:rsid w:val="00BF4F99"/>
    <w:rsid w:val="00BF6175"/>
    <w:rsid w:val="00C00C3C"/>
    <w:rsid w:val="00C02114"/>
    <w:rsid w:val="00C03252"/>
    <w:rsid w:val="00C0361B"/>
    <w:rsid w:val="00C04026"/>
    <w:rsid w:val="00C050F2"/>
    <w:rsid w:val="00C05303"/>
    <w:rsid w:val="00C05B43"/>
    <w:rsid w:val="00C06287"/>
    <w:rsid w:val="00C0706F"/>
    <w:rsid w:val="00C074F2"/>
    <w:rsid w:val="00C11DE4"/>
    <w:rsid w:val="00C12E7E"/>
    <w:rsid w:val="00C134E9"/>
    <w:rsid w:val="00C1360D"/>
    <w:rsid w:val="00C15BEC"/>
    <w:rsid w:val="00C17AFA"/>
    <w:rsid w:val="00C17F9A"/>
    <w:rsid w:val="00C2026C"/>
    <w:rsid w:val="00C21C20"/>
    <w:rsid w:val="00C22C37"/>
    <w:rsid w:val="00C23F39"/>
    <w:rsid w:val="00C24068"/>
    <w:rsid w:val="00C25101"/>
    <w:rsid w:val="00C27ED4"/>
    <w:rsid w:val="00C27FC1"/>
    <w:rsid w:val="00C3033B"/>
    <w:rsid w:val="00C31083"/>
    <w:rsid w:val="00C31865"/>
    <w:rsid w:val="00C34CB7"/>
    <w:rsid w:val="00C35071"/>
    <w:rsid w:val="00C37555"/>
    <w:rsid w:val="00C408C5"/>
    <w:rsid w:val="00C41F3D"/>
    <w:rsid w:val="00C42CCE"/>
    <w:rsid w:val="00C42F88"/>
    <w:rsid w:val="00C4448D"/>
    <w:rsid w:val="00C44D44"/>
    <w:rsid w:val="00C455F8"/>
    <w:rsid w:val="00C5024F"/>
    <w:rsid w:val="00C5049C"/>
    <w:rsid w:val="00C508FD"/>
    <w:rsid w:val="00C51CBD"/>
    <w:rsid w:val="00C56533"/>
    <w:rsid w:val="00C565BE"/>
    <w:rsid w:val="00C56725"/>
    <w:rsid w:val="00C61692"/>
    <w:rsid w:val="00C64E3F"/>
    <w:rsid w:val="00C67F68"/>
    <w:rsid w:val="00C70FCB"/>
    <w:rsid w:val="00C73477"/>
    <w:rsid w:val="00C739D5"/>
    <w:rsid w:val="00C74939"/>
    <w:rsid w:val="00C7635B"/>
    <w:rsid w:val="00C77918"/>
    <w:rsid w:val="00C779A7"/>
    <w:rsid w:val="00C810F9"/>
    <w:rsid w:val="00C839CE"/>
    <w:rsid w:val="00C84981"/>
    <w:rsid w:val="00C84E00"/>
    <w:rsid w:val="00C8550E"/>
    <w:rsid w:val="00C85537"/>
    <w:rsid w:val="00C90DE4"/>
    <w:rsid w:val="00C9164D"/>
    <w:rsid w:val="00C92B44"/>
    <w:rsid w:val="00C9441B"/>
    <w:rsid w:val="00C9551F"/>
    <w:rsid w:val="00C95E85"/>
    <w:rsid w:val="00C97F3F"/>
    <w:rsid w:val="00CA1245"/>
    <w:rsid w:val="00CA1D01"/>
    <w:rsid w:val="00CA310C"/>
    <w:rsid w:val="00CA39C3"/>
    <w:rsid w:val="00CA75C8"/>
    <w:rsid w:val="00CB0018"/>
    <w:rsid w:val="00CB2005"/>
    <w:rsid w:val="00CB2331"/>
    <w:rsid w:val="00CB51E5"/>
    <w:rsid w:val="00CB5E8C"/>
    <w:rsid w:val="00CB62ED"/>
    <w:rsid w:val="00CB7CD8"/>
    <w:rsid w:val="00CC03E5"/>
    <w:rsid w:val="00CC1019"/>
    <w:rsid w:val="00CC25FE"/>
    <w:rsid w:val="00CC4560"/>
    <w:rsid w:val="00CC4BEC"/>
    <w:rsid w:val="00CC4EEB"/>
    <w:rsid w:val="00CC5249"/>
    <w:rsid w:val="00CC7111"/>
    <w:rsid w:val="00CC75DA"/>
    <w:rsid w:val="00CD0BBC"/>
    <w:rsid w:val="00CD23E1"/>
    <w:rsid w:val="00CD39EA"/>
    <w:rsid w:val="00CD3C49"/>
    <w:rsid w:val="00CD54B7"/>
    <w:rsid w:val="00CE04EC"/>
    <w:rsid w:val="00CE0A39"/>
    <w:rsid w:val="00CE1FF7"/>
    <w:rsid w:val="00CE3D79"/>
    <w:rsid w:val="00CE4688"/>
    <w:rsid w:val="00CE52F5"/>
    <w:rsid w:val="00CE5467"/>
    <w:rsid w:val="00CF025A"/>
    <w:rsid w:val="00CF0613"/>
    <w:rsid w:val="00CF095F"/>
    <w:rsid w:val="00CF122C"/>
    <w:rsid w:val="00CF1A82"/>
    <w:rsid w:val="00CF498E"/>
    <w:rsid w:val="00CF5D0C"/>
    <w:rsid w:val="00CF64F5"/>
    <w:rsid w:val="00CF7D53"/>
    <w:rsid w:val="00D027DF"/>
    <w:rsid w:val="00D03798"/>
    <w:rsid w:val="00D045B1"/>
    <w:rsid w:val="00D04A3D"/>
    <w:rsid w:val="00D058B5"/>
    <w:rsid w:val="00D0660D"/>
    <w:rsid w:val="00D071D5"/>
    <w:rsid w:val="00D0753F"/>
    <w:rsid w:val="00D07ED3"/>
    <w:rsid w:val="00D11DB9"/>
    <w:rsid w:val="00D1309D"/>
    <w:rsid w:val="00D1478E"/>
    <w:rsid w:val="00D147F4"/>
    <w:rsid w:val="00D203DE"/>
    <w:rsid w:val="00D20B1B"/>
    <w:rsid w:val="00D217A4"/>
    <w:rsid w:val="00D21B68"/>
    <w:rsid w:val="00D22399"/>
    <w:rsid w:val="00D23805"/>
    <w:rsid w:val="00D23F17"/>
    <w:rsid w:val="00D2437D"/>
    <w:rsid w:val="00D24A7C"/>
    <w:rsid w:val="00D25656"/>
    <w:rsid w:val="00D26C8C"/>
    <w:rsid w:val="00D30683"/>
    <w:rsid w:val="00D30C44"/>
    <w:rsid w:val="00D30FEE"/>
    <w:rsid w:val="00D318A4"/>
    <w:rsid w:val="00D32616"/>
    <w:rsid w:val="00D33471"/>
    <w:rsid w:val="00D338F2"/>
    <w:rsid w:val="00D36347"/>
    <w:rsid w:val="00D37497"/>
    <w:rsid w:val="00D37A1C"/>
    <w:rsid w:val="00D4038E"/>
    <w:rsid w:val="00D40BDF"/>
    <w:rsid w:val="00D40C0F"/>
    <w:rsid w:val="00D41324"/>
    <w:rsid w:val="00D4229A"/>
    <w:rsid w:val="00D422A3"/>
    <w:rsid w:val="00D44BF5"/>
    <w:rsid w:val="00D45941"/>
    <w:rsid w:val="00D4642B"/>
    <w:rsid w:val="00D5124C"/>
    <w:rsid w:val="00D53A6A"/>
    <w:rsid w:val="00D54368"/>
    <w:rsid w:val="00D553B2"/>
    <w:rsid w:val="00D574F6"/>
    <w:rsid w:val="00D608A0"/>
    <w:rsid w:val="00D61565"/>
    <w:rsid w:val="00D630B3"/>
    <w:rsid w:val="00D6348C"/>
    <w:rsid w:val="00D645E8"/>
    <w:rsid w:val="00D6542A"/>
    <w:rsid w:val="00D6651A"/>
    <w:rsid w:val="00D66F09"/>
    <w:rsid w:val="00D66FE4"/>
    <w:rsid w:val="00D70EDF"/>
    <w:rsid w:val="00D72955"/>
    <w:rsid w:val="00D72F1A"/>
    <w:rsid w:val="00D739AE"/>
    <w:rsid w:val="00D753C1"/>
    <w:rsid w:val="00D75A92"/>
    <w:rsid w:val="00D75FC1"/>
    <w:rsid w:val="00D772D2"/>
    <w:rsid w:val="00D7751A"/>
    <w:rsid w:val="00D8177E"/>
    <w:rsid w:val="00D81D30"/>
    <w:rsid w:val="00D82001"/>
    <w:rsid w:val="00D84571"/>
    <w:rsid w:val="00D84727"/>
    <w:rsid w:val="00D84FBD"/>
    <w:rsid w:val="00D87FDA"/>
    <w:rsid w:val="00D9368D"/>
    <w:rsid w:val="00D93DA5"/>
    <w:rsid w:val="00D94701"/>
    <w:rsid w:val="00D94B0B"/>
    <w:rsid w:val="00D95686"/>
    <w:rsid w:val="00DA1E39"/>
    <w:rsid w:val="00DA2BFF"/>
    <w:rsid w:val="00DA5B3B"/>
    <w:rsid w:val="00DA64D8"/>
    <w:rsid w:val="00DA6C2F"/>
    <w:rsid w:val="00DA6CF9"/>
    <w:rsid w:val="00DA7FBB"/>
    <w:rsid w:val="00DB1F38"/>
    <w:rsid w:val="00DB2C89"/>
    <w:rsid w:val="00DB6D3D"/>
    <w:rsid w:val="00DC0DA4"/>
    <w:rsid w:val="00DC11D8"/>
    <w:rsid w:val="00DC1269"/>
    <w:rsid w:val="00DC1D28"/>
    <w:rsid w:val="00DC5420"/>
    <w:rsid w:val="00DD11C5"/>
    <w:rsid w:val="00DD11CD"/>
    <w:rsid w:val="00DD22C8"/>
    <w:rsid w:val="00DD2334"/>
    <w:rsid w:val="00DD3E64"/>
    <w:rsid w:val="00DD4FBC"/>
    <w:rsid w:val="00DD7576"/>
    <w:rsid w:val="00DE273F"/>
    <w:rsid w:val="00DE3608"/>
    <w:rsid w:val="00DE3C4A"/>
    <w:rsid w:val="00DE4654"/>
    <w:rsid w:val="00DE58A6"/>
    <w:rsid w:val="00DE5F8F"/>
    <w:rsid w:val="00DE7E6E"/>
    <w:rsid w:val="00DF1AB0"/>
    <w:rsid w:val="00DF1B28"/>
    <w:rsid w:val="00DF29F1"/>
    <w:rsid w:val="00DF41D3"/>
    <w:rsid w:val="00DF4C4E"/>
    <w:rsid w:val="00DF6009"/>
    <w:rsid w:val="00DF6598"/>
    <w:rsid w:val="00DF7795"/>
    <w:rsid w:val="00DF7EAB"/>
    <w:rsid w:val="00E02816"/>
    <w:rsid w:val="00E02B11"/>
    <w:rsid w:val="00E02E4A"/>
    <w:rsid w:val="00E05608"/>
    <w:rsid w:val="00E06C6B"/>
    <w:rsid w:val="00E07D92"/>
    <w:rsid w:val="00E16324"/>
    <w:rsid w:val="00E16472"/>
    <w:rsid w:val="00E17042"/>
    <w:rsid w:val="00E211A0"/>
    <w:rsid w:val="00E229EF"/>
    <w:rsid w:val="00E23017"/>
    <w:rsid w:val="00E234C3"/>
    <w:rsid w:val="00E23D1B"/>
    <w:rsid w:val="00E244C6"/>
    <w:rsid w:val="00E2477C"/>
    <w:rsid w:val="00E2658B"/>
    <w:rsid w:val="00E26AA1"/>
    <w:rsid w:val="00E273B3"/>
    <w:rsid w:val="00E30105"/>
    <w:rsid w:val="00E30724"/>
    <w:rsid w:val="00E314E5"/>
    <w:rsid w:val="00E31981"/>
    <w:rsid w:val="00E31BDA"/>
    <w:rsid w:val="00E31FBC"/>
    <w:rsid w:val="00E3226A"/>
    <w:rsid w:val="00E33A14"/>
    <w:rsid w:val="00E35AA5"/>
    <w:rsid w:val="00E40BCF"/>
    <w:rsid w:val="00E434B6"/>
    <w:rsid w:val="00E453EC"/>
    <w:rsid w:val="00E4573F"/>
    <w:rsid w:val="00E47003"/>
    <w:rsid w:val="00E4787A"/>
    <w:rsid w:val="00E5093C"/>
    <w:rsid w:val="00E50AEB"/>
    <w:rsid w:val="00E5108A"/>
    <w:rsid w:val="00E510FC"/>
    <w:rsid w:val="00E52A4F"/>
    <w:rsid w:val="00E52DDD"/>
    <w:rsid w:val="00E52E11"/>
    <w:rsid w:val="00E5306D"/>
    <w:rsid w:val="00E5384F"/>
    <w:rsid w:val="00E54659"/>
    <w:rsid w:val="00E54FE9"/>
    <w:rsid w:val="00E56454"/>
    <w:rsid w:val="00E5648B"/>
    <w:rsid w:val="00E57935"/>
    <w:rsid w:val="00E60996"/>
    <w:rsid w:val="00E6294E"/>
    <w:rsid w:val="00E632DF"/>
    <w:rsid w:val="00E6346E"/>
    <w:rsid w:val="00E63F9A"/>
    <w:rsid w:val="00E6407A"/>
    <w:rsid w:val="00E729C2"/>
    <w:rsid w:val="00E74C29"/>
    <w:rsid w:val="00E7511C"/>
    <w:rsid w:val="00E80D88"/>
    <w:rsid w:val="00E811DB"/>
    <w:rsid w:val="00E819D3"/>
    <w:rsid w:val="00E873B2"/>
    <w:rsid w:val="00E87651"/>
    <w:rsid w:val="00E9154F"/>
    <w:rsid w:val="00E9168F"/>
    <w:rsid w:val="00E948BF"/>
    <w:rsid w:val="00E97DC4"/>
    <w:rsid w:val="00EA249E"/>
    <w:rsid w:val="00EA40FA"/>
    <w:rsid w:val="00EA44B4"/>
    <w:rsid w:val="00EB0223"/>
    <w:rsid w:val="00EB0F68"/>
    <w:rsid w:val="00EB17D0"/>
    <w:rsid w:val="00EB1DAB"/>
    <w:rsid w:val="00EB25D8"/>
    <w:rsid w:val="00EB54BA"/>
    <w:rsid w:val="00EB7E7B"/>
    <w:rsid w:val="00EC28FC"/>
    <w:rsid w:val="00EC342F"/>
    <w:rsid w:val="00EC35EC"/>
    <w:rsid w:val="00EC60E9"/>
    <w:rsid w:val="00ED2CA7"/>
    <w:rsid w:val="00ED2CB2"/>
    <w:rsid w:val="00ED40AF"/>
    <w:rsid w:val="00EE09C4"/>
    <w:rsid w:val="00EE32C5"/>
    <w:rsid w:val="00EE4076"/>
    <w:rsid w:val="00EE4236"/>
    <w:rsid w:val="00EE4442"/>
    <w:rsid w:val="00EE57E1"/>
    <w:rsid w:val="00EF0732"/>
    <w:rsid w:val="00EF63DD"/>
    <w:rsid w:val="00EF6B1B"/>
    <w:rsid w:val="00EF6B4F"/>
    <w:rsid w:val="00EF6EC7"/>
    <w:rsid w:val="00EF7FC3"/>
    <w:rsid w:val="00F0022D"/>
    <w:rsid w:val="00F00766"/>
    <w:rsid w:val="00F0113F"/>
    <w:rsid w:val="00F01419"/>
    <w:rsid w:val="00F01A67"/>
    <w:rsid w:val="00F0262F"/>
    <w:rsid w:val="00F04592"/>
    <w:rsid w:val="00F06AF0"/>
    <w:rsid w:val="00F06B41"/>
    <w:rsid w:val="00F075B2"/>
    <w:rsid w:val="00F0796C"/>
    <w:rsid w:val="00F07A7E"/>
    <w:rsid w:val="00F10CB8"/>
    <w:rsid w:val="00F113D3"/>
    <w:rsid w:val="00F13779"/>
    <w:rsid w:val="00F16C52"/>
    <w:rsid w:val="00F178B4"/>
    <w:rsid w:val="00F22ABD"/>
    <w:rsid w:val="00F22E96"/>
    <w:rsid w:val="00F240C4"/>
    <w:rsid w:val="00F30AEA"/>
    <w:rsid w:val="00F31BCE"/>
    <w:rsid w:val="00F329A8"/>
    <w:rsid w:val="00F33E5B"/>
    <w:rsid w:val="00F35104"/>
    <w:rsid w:val="00F360E1"/>
    <w:rsid w:val="00F3768C"/>
    <w:rsid w:val="00F41AE6"/>
    <w:rsid w:val="00F44FE1"/>
    <w:rsid w:val="00F47095"/>
    <w:rsid w:val="00F47F3E"/>
    <w:rsid w:val="00F509A1"/>
    <w:rsid w:val="00F53E5D"/>
    <w:rsid w:val="00F54038"/>
    <w:rsid w:val="00F55086"/>
    <w:rsid w:val="00F555DA"/>
    <w:rsid w:val="00F5569B"/>
    <w:rsid w:val="00F5695C"/>
    <w:rsid w:val="00F57209"/>
    <w:rsid w:val="00F64832"/>
    <w:rsid w:val="00F64DDE"/>
    <w:rsid w:val="00F66D44"/>
    <w:rsid w:val="00F70481"/>
    <w:rsid w:val="00F73CAE"/>
    <w:rsid w:val="00F73CEA"/>
    <w:rsid w:val="00F7653B"/>
    <w:rsid w:val="00F768CE"/>
    <w:rsid w:val="00F768DD"/>
    <w:rsid w:val="00F77302"/>
    <w:rsid w:val="00F83A75"/>
    <w:rsid w:val="00F913E7"/>
    <w:rsid w:val="00F9367D"/>
    <w:rsid w:val="00F95860"/>
    <w:rsid w:val="00F96D83"/>
    <w:rsid w:val="00F97DD8"/>
    <w:rsid w:val="00FA0575"/>
    <w:rsid w:val="00FA14E4"/>
    <w:rsid w:val="00FA2913"/>
    <w:rsid w:val="00FA299A"/>
    <w:rsid w:val="00FA2C3D"/>
    <w:rsid w:val="00FA328C"/>
    <w:rsid w:val="00FA44EB"/>
    <w:rsid w:val="00FA7528"/>
    <w:rsid w:val="00FB1180"/>
    <w:rsid w:val="00FB1A60"/>
    <w:rsid w:val="00FB2651"/>
    <w:rsid w:val="00FB2E42"/>
    <w:rsid w:val="00FB32C5"/>
    <w:rsid w:val="00FB35D5"/>
    <w:rsid w:val="00FB3D86"/>
    <w:rsid w:val="00FC24CC"/>
    <w:rsid w:val="00FC317E"/>
    <w:rsid w:val="00FC42A8"/>
    <w:rsid w:val="00FC63FC"/>
    <w:rsid w:val="00FC6935"/>
    <w:rsid w:val="00FD1558"/>
    <w:rsid w:val="00FD23B9"/>
    <w:rsid w:val="00FD240B"/>
    <w:rsid w:val="00FD43A0"/>
    <w:rsid w:val="00FD52A6"/>
    <w:rsid w:val="00FD5364"/>
    <w:rsid w:val="00FD55B2"/>
    <w:rsid w:val="00FD6AB2"/>
    <w:rsid w:val="00FE0FD9"/>
    <w:rsid w:val="00FE41A6"/>
    <w:rsid w:val="00FE69D0"/>
    <w:rsid w:val="00FF0321"/>
    <w:rsid w:val="00FF15E1"/>
    <w:rsid w:val="00FF232D"/>
    <w:rsid w:val="00FF2D8D"/>
    <w:rsid w:val="00FF368B"/>
    <w:rsid w:val="00FF37FA"/>
    <w:rsid w:val="00FF3CE5"/>
    <w:rsid w:val="00FF3D49"/>
    <w:rsid w:val="00FF4C9B"/>
    <w:rsid w:val="00FF6C25"/>
    <w:rsid w:val="00FF6CA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C0D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c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</w:rPr>
  </w:style>
  <w:style w:type="paragraph" w:styleId="Heading3">
    <w:name w:val="heading 3"/>
    <w:basedOn w:val="Heading1"/>
    <w:next w:val="Normal"/>
    <w:link w:val="Heading3Char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 Narrow" w:hAnsi="Arial Narrow" w:cs="Arial Narro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IGHTLIST">
    <w:name w:val="RIGHTLIST"/>
    <w:basedOn w:val="LEFTLIST"/>
    <w:rPr>
      <w:rFonts w:ascii="Times New Roman" w:hAnsi="Times New Roman" w:cs="Times New Roman"/>
      <w:b w:val="0"/>
      <w:bCs w:val="0"/>
    </w:rPr>
  </w:style>
  <w:style w:type="paragraph" w:customStyle="1" w:styleId="LEFTLIST">
    <w:name w:val="LEFTLIST"/>
    <w:basedOn w:val="Heading1"/>
    <w:pPr>
      <w:tabs>
        <w:tab w:val="right" w:leader="dot" w:pos="9356"/>
      </w:tabs>
      <w:spacing w:before="80" w:after="40"/>
      <w:outlineLvl w:val="9"/>
    </w:pPr>
    <w:rPr>
      <w:rFonts w:ascii="Arial Narrow" w:hAnsi="Arial Narrow" w:cs="Arial Narrow"/>
      <w:kern w:val="0"/>
      <w:sz w:val="22"/>
      <w:szCs w:val="22"/>
    </w:rPr>
  </w:style>
  <w:style w:type="paragraph" w:styleId="BodyText">
    <w:name w:val="Body Text"/>
    <w:basedOn w:val="Normal"/>
    <w:pPr>
      <w:jc w:val="center"/>
    </w:pPr>
    <w:rPr>
      <w:rFonts w:ascii="Arial Narrow" w:hAnsi="Arial Narrow" w:cs="Arial Narrow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lang w:val="en-AU" w:eastAsia="en-AU" w:bidi="ar-SA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BulletedRARMP">
    <w:name w:val="Bulleted RARMP"/>
    <w:basedOn w:val="Normal"/>
    <w:link w:val="BulletedRARMPChar"/>
    <w:pPr>
      <w:numPr>
        <w:numId w:val="2"/>
      </w:numPr>
      <w:spacing w:after="120"/>
    </w:pPr>
  </w:style>
  <w:style w:type="character" w:customStyle="1" w:styleId="BulletedRARMPChar">
    <w:name w:val="Bulleted RARMP Char"/>
    <w:basedOn w:val="DefaultParagraphFont"/>
    <w:link w:val="BulletedRARMP"/>
    <w:rPr>
      <w:sz w:val="24"/>
      <w:szCs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Pr>
      <w:color w:val="008080"/>
      <w:u w:val="single"/>
    </w:rPr>
  </w:style>
  <w:style w:type="paragraph" w:customStyle="1" w:styleId="List1">
    <w:name w:val="List1"/>
    <w:basedOn w:val="Normal"/>
    <w:pPr>
      <w:tabs>
        <w:tab w:val="left" w:pos="3686"/>
        <w:tab w:val="left" w:pos="8364"/>
        <w:tab w:val="right" w:leader="dot" w:pos="9356"/>
      </w:tabs>
      <w:spacing w:before="60" w:line="200" w:lineRule="exact"/>
    </w:pPr>
    <w:rPr>
      <w:sz w:val="22"/>
      <w:szCs w:val="22"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">
    <w:name w:val="Para"/>
    <w:basedOn w:val="Normal"/>
    <w:link w:val="ParaCharChar"/>
    <w:pPr>
      <w:spacing w:before="60" w:after="100"/>
    </w:pPr>
  </w:style>
  <w:style w:type="character" w:customStyle="1" w:styleId="ParaCharChar">
    <w:name w:val="Para Char Char"/>
    <w:basedOn w:val="DefaultParagraphFont"/>
    <w:link w:val="Para"/>
    <w:locked/>
    <w:rPr>
      <w:sz w:val="24"/>
      <w:szCs w:val="24"/>
      <w:lang w:val="en-AU" w:eastAsia="en-AU" w:bidi="ar-SA"/>
    </w:rPr>
  </w:style>
  <w:style w:type="paragraph" w:styleId="ListBullet2">
    <w:name w:val="List Bullet 2"/>
    <w:basedOn w:val="Normal"/>
    <w:pPr>
      <w:numPr>
        <w:ilvl w:val="1"/>
        <w:numId w:val="3"/>
      </w:numPr>
      <w:tabs>
        <w:tab w:val="clear" w:pos="1440"/>
        <w:tab w:val="num" w:pos="855"/>
      </w:tabs>
      <w:spacing w:after="120"/>
      <w:ind w:left="855" w:hanging="513"/>
    </w:pPr>
    <w:rPr>
      <w:lang w:eastAsia="en-US"/>
    </w:rPr>
  </w:style>
  <w:style w:type="table" w:styleId="TableGrid">
    <w:name w:val="Table Grid"/>
    <w:basedOn w:val="TableNormal"/>
    <w:rsid w:val="00A9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005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36963"/>
    <w:rPr>
      <w:rFonts w:ascii="Arial" w:hAnsi="Arial" w:cs="Arial"/>
      <w:b/>
      <w:bCs/>
      <w:kern w:val="28"/>
      <w:sz w:val="24"/>
      <w:szCs w:val="24"/>
    </w:rPr>
  </w:style>
  <w:style w:type="character" w:customStyle="1" w:styleId="BulletedRARMPCharChar">
    <w:name w:val="Bulleted RARMP Char Char"/>
    <w:rsid w:val="00C4448D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14E4"/>
    <w:rPr>
      <w:i/>
      <w:iCs/>
    </w:rPr>
  </w:style>
  <w:style w:type="character" w:customStyle="1" w:styleId="apple-converted-space">
    <w:name w:val="apple-converted-space"/>
    <w:basedOn w:val="DefaultParagraphFont"/>
    <w:rsid w:val="00B87C29"/>
  </w:style>
  <w:style w:type="paragraph" w:styleId="ListParagraph">
    <w:name w:val="List Paragraph"/>
    <w:basedOn w:val="Normal"/>
    <w:uiPriority w:val="34"/>
    <w:qFormat/>
    <w:rsid w:val="00EB0F68"/>
    <w:pPr>
      <w:ind w:left="720"/>
      <w:contextualSpacing/>
    </w:pPr>
  </w:style>
  <w:style w:type="character" w:customStyle="1" w:styleId="Heading1Char">
    <w:name w:val="Heading 1 Char"/>
    <w:aliases w:val="c Char"/>
    <w:basedOn w:val="DefaultParagraphFont"/>
    <w:link w:val="Heading1"/>
    <w:uiPriority w:val="9"/>
    <w:rsid w:val="00FF3CE5"/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gtr@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5E04-9915-4EA6-B93C-879FF5B9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Links>
    <vt:vector size="18" baseType="variant">
      <vt:variant>
        <vt:i4>2752565</vt:i4>
      </vt:variant>
      <vt:variant>
        <vt:i4>3</vt:i4>
      </vt:variant>
      <vt:variant>
        <vt:i4>0</vt:i4>
      </vt:variant>
      <vt:variant>
        <vt:i4>5</vt:i4>
      </vt:variant>
      <vt:variant>
        <vt:lpwstr>http://www.ogtr.gov.au/</vt:lpwstr>
      </vt:variant>
      <vt:variant>
        <vt:lpwstr/>
      </vt:variant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mailto:ogtr@health.gov.au?subject=DIR%20089</vt:lpwstr>
      </vt:variant>
      <vt:variant>
        <vt:lpwstr/>
      </vt:variant>
      <vt:variant>
        <vt:i4>70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http://www.ogtr.gov.au/internet/ogtr/publishing.nsf/Content/process-1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213 - Summary of licence application</dc:title>
  <dc:subject/>
  <dc:creator/>
  <cp:keywords/>
  <cp:lastModifiedBy/>
  <cp:revision>1</cp:revision>
  <dcterms:created xsi:type="dcterms:W3CDTF">2024-12-18T04:42:00Z</dcterms:created>
  <dcterms:modified xsi:type="dcterms:W3CDTF">2024-12-18T04:42:00Z</dcterms:modified>
</cp:coreProperties>
</file>