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5935" w14:textId="77777777" w:rsidR="007F1C50" w:rsidRPr="004502F6" w:rsidRDefault="007F1C50" w:rsidP="007F1C50">
      <w:pPr>
        <w:pStyle w:val="Heading1"/>
        <w:spacing w:before="480"/>
        <w:jc w:val="center"/>
        <w:rPr>
          <w:rFonts w:ascii="Calibri" w:hAnsi="Calibri"/>
          <w:szCs w:val="28"/>
        </w:rPr>
      </w:pPr>
      <w:r w:rsidRPr="004502F6">
        <w:rPr>
          <w:rFonts w:ascii="Calibri" w:hAnsi="Calibri"/>
          <w:szCs w:val="28"/>
        </w:rPr>
        <w:t>NOTIFICATION OF APPLICATION</w:t>
      </w:r>
    </w:p>
    <w:p w14:paraId="45D41DFF" w14:textId="42E52531" w:rsidR="007F1C50" w:rsidRDefault="007F1C50" w:rsidP="007F1C50">
      <w:pPr>
        <w:pStyle w:val="Heading2"/>
        <w:jc w:val="center"/>
        <w:rPr>
          <w:rFonts w:asciiTheme="minorHAnsi" w:hAnsiTheme="minorHAnsi"/>
          <w:color w:val="00B0F0"/>
          <w:sz w:val="22"/>
          <w:szCs w:val="22"/>
        </w:rPr>
      </w:pPr>
      <w:r w:rsidRPr="00695A0A">
        <w:rPr>
          <w:rFonts w:asciiTheme="minorHAnsi" w:hAnsiTheme="minorHAnsi"/>
          <w:sz w:val="22"/>
          <w:szCs w:val="22"/>
        </w:rPr>
        <w:t>Receipt of licence application from</w:t>
      </w:r>
      <w:r w:rsidR="00817302">
        <w:rPr>
          <w:rFonts w:asciiTheme="minorHAnsi" w:hAnsiTheme="minorHAnsi"/>
          <w:sz w:val="22"/>
          <w:szCs w:val="22"/>
        </w:rPr>
        <w:t xml:space="preserve"> </w:t>
      </w:r>
      <w:bookmarkStart w:id="0" w:name="_Hlk177732890"/>
      <w:r w:rsidR="00817302" w:rsidRPr="00BE0A12">
        <w:rPr>
          <w:rFonts w:asciiTheme="minorHAnsi" w:hAnsiTheme="minorHAnsi"/>
          <w:color w:val="000000" w:themeColor="text1"/>
          <w:sz w:val="22"/>
          <w:szCs w:val="22"/>
        </w:rPr>
        <w:t xml:space="preserve">Oxitec Australia Pty </w:t>
      </w:r>
      <w:r w:rsidR="00817302" w:rsidRPr="00817302">
        <w:rPr>
          <w:rFonts w:asciiTheme="minorHAnsi" w:hAnsiTheme="minorHAnsi"/>
          <w:sz w:val="22"/>
          <w:szCs w:val="22"/>
        </w:rPr>
        <w:t>Ltd</w:t>
      </w:r>
      <w:bookmarkEnd w:id="0"/>
      <w:r w:rsidR="00817302" w:rsidRPr="00817302">
        <w:rPr>
          <w:rFonts w:asciiTheme="minorHAnsi" w:hAnsiTheme="minorHAnsi"/>
          <w:sz w:val="22"/>
          <w:szCs w:val="22"/>
        </w:rPr>
        <w:t xml:space="preserve"> </w:t>
      </w:r>
      <w:r w:rsidRPr="00817302">
        <w:rPr>
          <w:rFonts w:asciiTheme="minorHAnsi" w:hAnsiTheme="minorHAnsi"/>
          <w:sz w:val="22"/>
          <w:szCs w:val="22"/>
        </w:rPr>
        <w:t>for commercial release</w:t>
      </w:r>
      <w:r w:rsidR="00817302" w:rsidRPr="00817302">
        <w:rPr>
          <w:rFonts w:asciiTheme="minorHAnsi" w:hAnsiTheme="minorHAnsi"/>
          <w:sz w:val="22"/>
          <w:szCs w:val="22"/>
        </w:rPr>
        <w:t xml:space="preserve"> </w:t>
      </w:r>
      <w:r w:rsidRPr="00817302">
        <w:rPr>
          <w:rFonts w:asciiTheme="minorHAnsi" w:hAnsiTheme="minorHAnsi"/>
          <w:sz w:val="22"/>
          <w:szCs w:val="22"/>
        </w:rPr>
        <w:t xml:space="preserve">of </w:t>
      </w:r>
      <w:bookmarkStart w:id="1" w:name="_Hlk178672922"/>
      <w:r w:rsidR="00060198">
        <w:rPr>
          <w:rFonts w:asciiTheme="minorHAnsi" w:hAnsiTheme="minorHAnsi"/>
          <w:sz w:val="22"/>
          <w:szCs w:val="22"/>
        </w:rPr>
        <w:t xml:space="preserve">a </w:t>
      </w:r>
      <w:r w:rsidRPr="00817302">
        <w:rPr>
          <w:rFonts w:asciiTheme="minorHAnsi" w:hAnsiTheme="minorHAnsi"/>
          <w:sz w:val="22"/>
          <w:szCs w:val="22"/>
        </w:rPr>
        <w:t xml:space="preserve">genetically </w:t>
      </w:r>
      <w:r>
        <w:rPr>
          <w:rFonts w:asciiTheme="minorHAnsi" w:hAnsiTheme="minorHAnsi"/>
          <w:sz w:val="22"/>
          <w:szCs w:val="22"/>
        </w:rPr>
        <w:t>modified</w:t>
      </w:r>
      <w:r w:rsidR="00817302">
        <w:rPr>
          <w:rFonts w:asciiTheme="minorHAnsi" w:hAnsiTheme="minorHAnsi"/>
          <w:sz w:val="22"/>
          <w:szCs w:val="22"/>
        </w:rPr>
        <w:t xml:space="preserve"> </w:t>
      </w:r>
      <w:r w:rsidR="00817302" w:rsidRPr="00817302">
        <w:rPr>
          <w:rFonts w:asciiTheme="minorHAnsi" w:hAnsiTheme="minorHAnsi"/>
          <w:sz w:val="22"/>
          <w:szCs w:val="22"/>
        </w:rPr>
        <w:t xml:space="preserve">(GM) mosquito strain </w:t>
      </w:r>
      <w:r w:rsidR="008A7DB8" w:rsidRPr="008A7DB8">
        <w:rPr>
          <w:rFonts w:asciiTheme="minorHAnsi" w:hAnsiTheme="minorHAnsi"/>
          <w:sz w:val="22"/>
          <w:szCs w:val="22"/>
        </w:rPr>
        <w:t>to help prevent dengue outbreaks</w:t>
      </w:r>
    </w:p>
    <w:bookmarkEnd w:id="1"/>
    <w:p w14:paraId="6B69398E" w14:textId="77777777" w:rsidR="00817302" w:rsidRPr="00817302" w:rsidRDefault="00817302" w:rsidP="00817302">
      <w:pPr>
        <w:rPr>
          <w:lang w:eastAsia="en-US"/>
        </w:rPr>
      </w:pPr>
    </w:p>
    <w:p w14:paraId="1A79819F" w14:textId="78B2E5A0" w:rsidR="00817302" w:rsidRPr="00817302" w:rsidRDefault="007F1C50" w:rsidP="00817302">
      <w:pPr>
        <w:pStyle w:val="Para"/>
        <w:rPr>
          <w:rFonts w:asciiTheme="minorHAnsi" w:hAnsiTheme="minorHAnsi" w:cs="Arial"/>
          <w:sz w:val="22"/>
          <w:szCs w:val="22"/>
        </w:rPr>
      </w:pPr>
      <w:r w:rsidRPr="00695A0A">
        <w:rPr>
          <w:rFonts w:asciiTheme="minorHAnsi" w:hAnsiTheme="minorHAnsi"/>
          <w:sz w:val="22"/>
          <w:szCs w:val="22"/>
        </w:rPr>
        <w:t xml:space="preserve">The Office of the Gene Technology Regulator (OGTR) has received a licence </w:t>
      </w:r>
      <w:r w:rsidRPr="00817302">
        <w:rPr>
          <w:rFonts w:asciiTheme="minorHAnsi" w:hAnsiTheme="minorHAnsi"/>
          <w:sz w:val="22"/>
          <w:szCs w:val="22"/>
        </w:rPr>
        <w:t xml:space="preserve">application DIR </w:t>
      </w:r>
      <w:r w:rsidR="00817302" w:rsidRPr="00817302">
        <w:rPr>
          <w:rFonts w:asciiTheme="minorHAnsi" w:hAnsiTheme="minorHAnsi"/>
          <w:sz w:val="22"/>
          <w:szCs w:val="22"/>
        </w:rPr>
        <w:t>207</w:t>
      </w:r>
      <w:r w:rsidRPr="00817302">
        <w:rPr>
          <w:rFonts w:asciiTheme="minorHAnsi" w:hAnsiTheme="minorHAnsi"/>
          <w:sz w:val="22"/>
          <w:szCs w:val="22"/>
        </w:rPr>
        <w:t xml:space="preserve"> from </w:t>
      </w:r>
      <w:r w:rsidR="00817302" w:rsidRPr="00817302">
        <w:rPr>
          <w:rFonts w:asciiTheme="minorHAnsi" w:hAnsiTheme="minorHAnsi" w:cs="Arial"/>
          <w:sz w:val="22"/>
          <w:szCs w:val="22"/>
        </w:rPr>
        <w:t xml:space="preserve">Oxitec Australia Pty Ltd (Oxitec). </w:t>
      </w:r>
      <w:r w:rsidR="00817302" w:rsidRPr="00817302">
        <w:rPr>
          <w:rFonts w:asciiTheme="minorHAnsi" w:hAnsiTheme="minorHAnsi"/>
          <w:sz w:val="22"/>
          <w:szCs w:val="22"/>
        </w:rPr>
        <w:t xml:space="preserve">A summary of the application </w:t>
      </w:r>
      <w:r w:rsidR="00817302" w:rsidRPr="00817302">
        <w:rPr>
          <w:rFonts w:ascii="Calibri" w:hAnsi="Calibri" w:cs="Calibri"/>
          <w:sz w:val="22"/>
          <w:szCs w:val="22"/>
        </w:rPr>
        <w:t>and a Questions and Answers document</w:t>
      </w:r>
      <w:r w:rsidR="00817302" w:rsidRPr="00817302">
        <w:rPr>
          <w:rFonts w:asciiTheme="minorHAnsi" w:hAnsiTheme="minorHAnsi"/>
        </w:rPr>
        <w:t xml:space="preserve"> </w:t>
      </w:r>
      <w:r w:rsidR="00817302" w:rsidRPr="00817302">
        <w:rPr>
          <w:rFonts w:asciiTheme="minorHAnsi" w:hAnsiTheme="minorHAnsi"/>
          <w:sz w:val="22"/>
          <w:szCs w:val="22"/>
        </w:rPr>
        <w:t xml:space="preserve">is </w:t>
      </w:r>
      <w:r w:rsidR="00817302" w:rsidRPr="00770E86">
        <w:rPr>
          <w:rFonts w:asciiTheme="minorHAnsi" w:hAnsiTheme="minorHAnsi"/>
          <w:sz w:val="22"/>
          <w:szCs w:val="22"/>
        </w:rPr>
        <w:t>posted on our</w:t>
      </w:r>
      <w:r w:rsidR="00817302" w:rsidRPr="00727757">
        <w:t xml:space="preserve"> </w:t>
      </w:r>
      <w:hyperlink r:id="rId6" w:history="1">
        <w:r w:rsidR="00817302" w:rsidRPr="0050694A">
          <w:rPr>
            <w:rStyle w:val="Hyperlink"/>
            <w:rFonts w:asciiTheme="minorHAnsi" w:hAnsiTheme="minorHAnsi"/>
            <w:color w:val="auto"/>
            <w:sz w:val="22"/>
            <w:szCs w:val="22"/>
          </w:rPr>
          <w:t>website</w:t>
        </w:r>
      </w:hyperlink>
      <w:r w:rsidR="00817302" w:rsidRPr="00727757">
        <w:rPr>
          <w:rFonts w:asciiTheme="minorHAnsi" w:hAnsiTheme="minorHAnsi"/>
          <w:sz w:val="22"/>
          <w:szCs w:val="22"/>
        </w:rPr>
        <w:t xml:space="preserve"> (search for </w:t>
      </w:r>
      <w:r w:rsidR="00817302" w:rsidRPr="00817302">
        <w:rPr>
          <w:rFonts w:asciiTheme="minorHAnsi" w:hAnsiTheme="minorHAnsi"/>
          <w:sz w:val="22"/>
          <w:szCs w:val="22"/>
          <w:u w:val="single"/>
        </w:rPr>
        <w:t>DIR 207</w:t>
      </w:r>
      <w:r w:rsidR="00817302" w:rsidRPr="00817302">
        <w:rPr>
          <w:rFonts w:asciiTheme="minorHAnsi" w:hAnsiTheme="minorHAnsi"/>
          <w:sz w:val="22"/>
          <w:szCs w:val="22"/>
        </w:rPr>
        <w:t>).</w:t>
      </w:r>
    </w:p>
    <w:p w14:paraId="3773E351" w14:textId="59368D2A" w:rsidR="00817302" w:rsidRPr="00817302" w:rsidRDefault="00817302" w:rsidP="00817302">
      <w:pPr>
        <w:autoSpaceDE w:val="0"/>
        <w:autoSpaceDN w:val="0"/>
        <w:adjustRightInd w:val="0"/>
        <w:spacing w:before="60" w:after="100"/>
        <w:rPr>
          <w:rFonts w:asciiTheme="minorHAnsi" w:hAnsiTheme="minorHAnsi"/>
          <w:sz w:val="22"/>
          <w:szCs w:val="22"/>
        </w:rPr>
      </w:pPr>
      <w:r w:rsidRPr="00817302">
        <w:rPr>
          <w:rFonts w:ascii="Calibri" w:hAnsi="Calibri" w:cs="Calibri"/>
          <w:sz w:val="22"/>
        </w:rPr>
        <w:t xml:space="preserve">Oxitec is seeking approval to commercially release a </w:t>
      </w:r>
      <w:r w:rsidRPr="00817302">
        <w:rPr>
          <w:rFonts w:asciiTheme="minorHAnsi" w:hAnsiTheme="minorHAnsi"/>
          <w:sz w:val="22"/>
          <w:szCs w:val="22"/>
        </w:rPr>
        <w:t xml:space="preserve">genetically modified (GM) mosquito strain to </w:t>
      </w:r>
      <w:r w:rsidR="00950AB7">
        <w:rPr>
          <w:rFonts w:asciiTheme="minorHAnsi" w:hAnsiTheme="minorHAnsi"/>
          <w:sz w:val="22"/>
          <w:szCs w:val="22"/>
        </w:rPr>
        <w:t>reduce</w:t>
      </w:r>
      <w:r w:rsidR="00950AB7" w:rsidRPr="00817302">
        <w:rPr>
          <w:rFonts w:asciiTheme="minorHAnsi" w:hAnsiTheme="minorHAnsi"/>
          <w:sz w:val="22"/>
          <w:szCs w:val="22"/>
        </w:rPr>
        <w:t xml:space="preserve"> </w:t>
      </w:r>
      <w:r w:rsidRPr="00817302">
        <w:rPr>
          <w:rFonts w:asciiTheme="minorHAnsi" w:hAnsiTheme="minorHAnsi"/>
          <w:sz w:val="22"/>
          <w:szCs w:val="22"/>
        </w:rPr>
        <w:t xml:space="preserve">the population of </w:t>
      </w:r>
      <w:r w:rsidRPr="00996841">
        <w:rPr>
          <w:rFonts w:asciiTheme="minorHAnsi" w:hAnsiTheme="minorHAnsi"/>
          <w:i/>
          <w:iCs/>
          <w:sz w:val="22"/>
          <w:szCs w:val="22"/>
        </w:rPr>
        <w:t>Aedes aegypti</w:t>
      </w:r>
      <w:r w:rsidRPr="00817302">
        <w:rPr>
          <w:rFonts w:asciiTheme="minorHAnsi" w:hAnsiTheme="minorHAnsi"/>
          <w:sz w:val="22"/>
          <w:szCs w:val="22"/>
        </w:rPr>
        <w:t xml:space="preserve"> mosquitoes</w:t>
      </w:r>
      <w:r w:rsidR="00950AB7">
        <w:rPr>
          <w:rFonts w:asciiTheme="minorHAnsi" w:hAnsiTheme="minorHAnsi"/>
          <w:sz w:val="22"/>
          <w:szCs w:val="22"/>
        </w:rPr>
        <w:t xml:space="preserve"> </w:t>
      </w:r>
      <w:r w:rsidR="008641BE" w:rsidRPr="008A7DB8">
        <w:rPr>
          <w:rFonts w:asciiTheme="minorHAnsi" w:hAnsiTheme="minorHAnsi"/>
          <w:sz w:val="22"/>
          <w:szCs w:val="22"/>
        </w:rPr>
        <w:t>to help prevent dengue outbreaks</w:t>
      </w:r>
      <w:r w:rsidR="00950AB7">
        <w:rPr>
          <w:rFonts w:asciiTheme="minorHAnsi" w:hAnsiTheme="minorHAnsi"/>
          <w:sz w:val="22"/>
          <w:szCs w:val="22"/>
        </w:rPr>
        <w:t xml:space="preserve"> </w:t>
      </w:r>
      <w:r w:rsidRPr="00817302">
        <w:rPr>
          <w:rFonts w:asciiTheme="minorHAnsi" w:hAnsiTheme="minorHAnsi"/>
          <w:sz w:val="22"/>
          <w:szCs w:val="22"/>
        </w:rPr>
        <w:t xml:space="preserve">in Queensland. </w:t>
      </w:r>
    </w:p>
    <w:p w14:paraId="35B663BC" w14:textId="1023CEE3" w:rsidR="007F1C50" w:rsidRPr="008A7DB8" w:rsidRDefault="007F1C50" w:rsidP="007F1C50">
      <w:pPr>
        <w:spacing w:before="120" w:after="120"/>
        <w:rPr>
          <w:rFonts w:asciiTheme="minorHAnsi" w:hAnsiTheme="minorHAnsi"/>
          <w:sz w:val="22"/>
          <w:szCs w:val="22"/>
        </w:rPr>
      </w:pPr>
      <w:r w:rsidRPr="00817302">
        <w:rPr>
          <w:rFonts w:ascii="Calibri" w:hAnsi="Calibri" w:cs="Calibri"/>
          <w:sz w:val="22"/>
          <w:szCs w:val="22"/>
        </w:rPr>
        <w:t xml:space="preserve">The OGTR is preparing a Risk Assessment and Risk Management Plan </w:t>
      </w:r>
      <w:r w:rsidR="00817302" w:rsidRPr="00817302">
        <w:rPr>
          <w:rFonts w:ascii="Calibri" w:hAnsi="Calibri" w:cs="Calibri"/>
          <w:sz w:val="22"/>
          <w:szCs w:val="22"/>
        </w:rPr>
        <w:t xml:space="preserve">(RARMP) </w:t>
      </w:r>
      <w:r w:rsidRPr="00817302">
        <w:rPr>
          <w:rFonts w:ascii="Calibri" w:hAnsi="Calibri" w:cs="Calibri"/>
          <w:sz w:val="22"/>
          <w:szCs w:val="22"/>
        </w:rPr>
        <w:t xml:space="preserve">for the application. </w:t>
      </w:r>
      <w:r w:rsidR="004502F6" w:rsidRPr="00817302">
        <w:rPr>
          <w:rFonts w:ascii="Calibri" w:hAnsi="Calibri" w:cs="Calibri"/>
          <w:sz w:val="22"/>
          <w:szCs w:val="22"/>
        </w:rPr>
        <w:t xml:space="preserve">The RARMP will be prepared </w:t>
      </w:r>
      <w:proofErr w:type="gramStart"/>
      <w:r w:rsidR="004502F6" w:rsidRPr="00817302">
        <w:rPr>
          <w:rFonts w:ascii="Calibri" w:hAnsi="Calibri" w:cs="Calibri"/>
          <w:sz w:val="22"/>
          <w:szCs w:val="22"/>
        </w:rPr>
        <w:t>taking into account</w:t>
      </w:r>
      <w:proofErr w:type="gramEnd"/>
      <w:r w:rsidR="004502F6" w:rsidRPr="00817302">
        <w:rPr>
          <w:rFonts w:ascii="Calibri" w:hAnsi="Calibri" w:cs="Calibri"/>
          <w:sz w:val="22"/>
          <w:szCs w:val="22"/>
        </w:rPr>
        <w:t xml:space="preserve"> advice received from a broad range of </w:t>
      </w:r>
      <w:r w:rsidR="004502F6" w:rsidRPr="008A7DB8">
        <w:rPr>
          <w:rFonts w:ascii="Calibri" w:hAnsi="Calibri" w:cs="Calibri"/>
          <w:sz w:val="22"/>
          <w:szCs w:val="22"/>
        </w:rPr>
        <w:t xml:space="preserve">experts, agencies and authorities, and relevant local councils, as specified in the </w:t>
      </w:r>
      <w:r w:rsidR="004502F6" w:rsidRPr="008A7DB8">
        <w:rPr>
          <w:rFonts w:ascii="Calibri" w:hAnsi="Calibri" w:cs="Calibri"/>
          <w:i/>
          <w:sz w:val="22"/>
          <w:szCs w:val="22"/>
        </w:rPr>
        <w:t>Gene Technology Act 2000</w:t>
      </w:r>
      <w:r w:rsidR="004502F6" w:rsidRPr="008A7DB8">
        <w:rPr>
          <w:rFonts w:ascii="Calibri" w:hAnsi="Calibri" w:cs="Calibri"/>
          <w:sz w:val="22"/>
          <w:szCs w:val="22"/>
        </w:rPr>
        <w:t>.</w:t>
      </w:r>
      <w:r w:rsidR="00817302" w:rsidRPr="008A7DB8">
        <w:rPr>
          <w:rFonts w:ascii="Calibri" w:hAnsi="Calibri" w:cs="Calibri"/>
          <w:sz w:val="22"/>
          <w:szCs w:val="22"/>
        </w:rPr>
        <w:t xml:space="preserve"> </w:t>
      </w:r>
      <w:r w:rsidRPr="008A7DB8">
        <w:rPr>
          <w:rFonts w:ascii="Calibri" w:hAnsi="Calibri" w:cs="Calibri"/>
          <w:sz w:val="22"/>
          <w:szCs w:val="22"/>
        </w:rPr>
        <w:t>This is</w:t>
      </w:r>
      <w:r w:rsidRPr="008A7DB8">
        <w:rPr>
          <w:rFonts w:asciiTheme="minorHAnsi" w:hAnsiTheme="minorHAnsi"/>
          <w:sz w:val="22"/>
          <w:szCs w:val="22"/>
        </w:rPr>
        <w:t xml:space="preserve"> expected to be released for public comment and advice from experts, agencies and authorities in </w:t>
      </w:r>
      <w:r w:rsidR="0064058D">
        <w:rPr>
          <w:rFonts w:asciiTheme="minorHAnsi" w:hAnsiTheme="minorHAnsi"/>
          <w:b/>
          <w:sz w:val="22"/>
          <w:szCs w:val="22"/>
        </w:rPr>
        <w:t>May</w:t>
      </w:r>
      <w:r w:rsidR="00CB0921">
        <w:rPr>
          <w:rFonts w:asciiTheme="minorHAnsi" w:hAnsiTheme="minorHAnsi"/>
          <w:b/>
          <w:sz w:val="22"/>
          <w:szCs w:val="22"/>
        </w:rPr>
        <w:t xml:space="preserve"> </w:t>
      </w:r>
      <w:r w:rsidR="008A7DB8" w:rsidRPr="008A7DB8">
        <w:rPr>
          <w:rFonts w:asciiTheme="minorHAnsi" w:hAnsiTheme="minorHAnsi"/>
          <w:b/>
          <w:sz w:val="22"/>
          <w:szCs w:val="22"/>
        </w:rPr>
        <w:t>2025</w:t>
      </w:r>
      <w:r w:rsidR="00817302" w:rsidRPr="008A7DB8">
        <w:rPr>
          <w:rFonts w:asciiTheme="minorHAnsi" w:hAnsiTheme="minorHAnsi"/>
          <w:b/>
          <w:sz w:val="22"/>
          <w:szCs w:val="22"/>
        </w:rPr>
        <w:t xml:space="preserve">. </w:t>
      </w:r>
      <w:r w:rsidRPr="008A7DB8">
        <w:rPr>
          <w:rFonts w:asciiTheme="minorHAnsi" w:hAnsiTheme="minorHAnsi"/>
          <w:sz w:val="22"/>
          <w:szCs w:val="22"/>
        </w:rPr>
        <w:t>There will be at least 30 days for submission of comments.</w:t>
      </w:r>
    </w:p>
    <w:p w14:paraId="311CF678" w14:textId="2D3A34ED" w:rsidR="007F1C50" w:rsidRPr="00817302" w:rsidRDefault="007F1C50" w:rsidP="007F1C50">
      <w:pPr>
        <w:pStyle w:val="Para"/>
        <w:widowControl w:val="0"/>
        <w:rPr>
          <w:rFonts w:ascii="Calibri" w:hAnsi="Calibri"/>
          <w:sz w:val="22"/>
          <w:szCs w:val="22"/>
        </w:rPr>
      </w:pPr>
      <w:r w:rsidRPr="004502F6">
        <w:rPr>
          <w:rFonts w:asciiTheme="minorHAnsi" w:hAnsiTheme="minorHAnsi"/>
          <w:sz w:val="22"/>
          <w:szCs w:val="22"/>
        </w:rPr>
        <w:t xml:space="preserve">If you have any questions or would like to receive a copy of the application or the summary, please contact the OGTR and quote the reference </w:t>
      </w:r>
      <w:r w:rsidRPr="00817302">
        <w:rPr>
          <w:rFonts w:asciiTheme="minorHAnsi" w:hAnsiTheme="minorHAnsi"/>
          <w:sz w:val="22"/>
          <w:szCs w:val="22"/>
        </w:rPr>
        <w:t>number</w:t>
      </w:r>
      <w:r w:rsidRPr="00817302">
        <w:rPr>
          <w:rFonts w:ascii="Calibri" w:hAnsi="Calibri"/>
          <w:sz w:val="22"/>
          <w:szCs w:val="22"/>
        </w:rPr>
        <w:t xml:space="preserve"> DIR </w:t>
      </w:r>
      <w:r w:rsidR="00817302" w:rsidRPr="00817302">
        <w:rPr>
          <w:rFonts w:ascii="Calibri" w:hAnsi="Calibri"/>
          <w:sz w:val="22"/>
          <w:szCs w:val="22"/>
        </w:rPr>
        <w:t>207</w:t>
      </w:r>
      <w:r w:rsidRPr="00817302">
        <w:rPr>
          <w:rFonts w:ascii="Calibri" w:hAnsi="Calibri"/>
          <w:sz w:val="22"/>
          <w:szCs w:val="22"/>
        </w:rPr>
        <w:t>.</w:t>
      </w:r>
    </w:p>
    <w:p w14:paraId="3F2824E6" w14:textId="77777777" w:rsidR="007F1C50" w:rsidRPr="004502F6" w:rsidRDefault="007F1C50" w:rsidP="007F1C50">
      <w:pPr>
        <w:tabs>
          <w:tab w:val="left" w:pos="567"/>
          <w:tab w:val="center" w:pos="4253"/>
          <w:tab w:val="right" w:pos="8505"/>
        </w:tabs>
        <w:spacing w:before="24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>Office of the Gene Technology Regulator</w:t>
      </w:r>
      <w:r w:rsidRPr="004502F6">
        <w:rPr>
          <w:rFonts w:ascii="Calibri" w:hAnsi="Calibri"/>
          <w:b/>
          <w:sz w:val="22"/>
          <w:szCs w:val="22"/>
        </w:rPr>
        <w:tab/>
      </w:r>
      <w:r w:rsidRPr="004502F6">
        <w:rPr>
          <w:rFonts w:ascii="Calibri" w:hAnsi="Calibri"/>
          <w:b/>
          <w:sz w:val="22"/>
          <w:szCs w:val="22"/>
        </w:rPr>
        <w:tab/>
        <w:t>MDP 54 GPO Box 9848 CANBERRA ACT 2601</w:t>
      </w:r>
    </w:p>
    <w:p w14:paraId="021C5417" w14:textId="77777777" w:rsidR="007F1C50" w:rsidRPr="004502F6" w:rsidRDefault="007F1C50" w:rsidP="007F1C50">
      <w:pPr>
        <w:tabs>
          <w:tab w:val="left" w:pos="567"/>
          <w:tab w:val="center" w:pos="4395"/>
          <w:tab w:val="right" w:pos="8505"/>
        </w:tabs>
        <w:spacing w:before="60"/>
        <w:jc w:val="center"/>
        <w:rPr>
          <w:rFonts w:ascii="Calibri" w:hAnsi="Calibri"/>
          <w:b/>
          <w:sz w:val="22"/>
          <w:szCs w:val="22"/>
        </w:rPr>
      </w:pPr>
      <w:r w:rsidRPr="004502F6">
        <w:rPr>
          <w:rFonts w:ascii="Calibri" w:hAnsi="Calibri"/>
          <w:b/>
          <w:sz w:val="22"/>
          <w:szCs w:val="22"/>
        </w:rPr>
        <w:t xml:space="preserve">Telephone: 1800 181 030   E-mail: </w:t>
      </w:r>
      <w:hyperlink r:id="rId7" w:history="1">
        <w:r w:rsidRPr="004502F6">
          <w:rPr>
            <w:rFonts w:ascii="Calibri" w:hAnsi="Calibri"/>
            <w:b/>
            <w:sz w:val="22"/>
            <w:szCs w:val="22"/>
          </w:rPr>
          <w:t>ogtr@health.gov.au</w:t>
        </w:r>
      </w:hyperlink>
    </w:p>
    <w:p w14:paraId="13D2A33E" w14:textId="2F82E1EC" w:rsidR="007F1C50" w:rsidRPr="0050694A" w:rsidRDefault="007F1C50" w:rsidP="007F1C50">
      <w:pPr>
        <w:spacing w:before="60"/>
        <w:jc w:val="center"/>
        <w:rPr>
          <w:rFonts w:ascii="Calibri" w:hAnsi="Calibri"/>
          <w:b/>
          <w:sz w:val="22"/>
          <w:szCs w:val="22"/>
        </w:rPr>
      </w:pPr>
      <w:hyperlink r:id="rId8" w:history="1">
        <w:r w:rsidRPr="0050694A">
          <w:rPr>
            <w:rStyle w:val="Hyperlink"/>
            <w:rFonts w:ascii="Calibri" w:eastAsiaTheme="majorEastAsia" w:hAnsi="Calibri"/>
            <w:color w:val="auto"/>
            <w:sz w:val="22"/>
            <w:szCs w:val="22"/>
          </w:rPr>
          <w:t>OGTR website</w:t>
        </w:r>
      </w:hyperlink>
      <w:r w:rsidRPr="0050694A">
        <w:rPr>
          <w:rStyle w:val="Hyperlink"/>
          <w:rFonts w:ascii="Calibri" w:eastAsiaTheme="majorEastAsia" w:hAnsi="Calibri"/>
          <w:color w:val="auto"/>
          <w:sz w:val="22"/>
          <w:szCs w:val="22"/>
        </w:rPr>
        <w:t xml:space="preserve"> </w:t>
      </w:r>
    </w:p>
    <w:p w14:paraId="12CD2D70" w14:textId="77777777" w:rsidR="007F1C50" w:rsidRPr="004502F6" w:rsidRDefault="007F1C50" w:rsidP="007F1C50">
      <w:pPr>
        <w:spacing w:before="480"/>
        <w:rPr>
          <w:rFonts w:ascii="Calibri" w:hAnsi="Calibri"/>
          <w:sz w:val="22"/>
          <w:szCs w:val="22"/>
        </w:rPr>
      </w:pPr>
      <w:r w:rsidRPr="004502F6">
        <w:rPr>
          <w:rFonts w:ascii="Calibri" w:hAnsi="Calibri"/>
          <w:sz w:val="22"/>
          <w:szCs w:val="22"/>
        </w:rPr>
        <w:t xml:space="preserve">Dr Raj </w:t>
      </w:r>
      <w:proofErr w:type="spellStart"/>
      <w:r w:rsidRPr="004502F6">
        <w:rPr>
          <w:rFonts w:ascii="Calibri" w:hAnsi="Calibri"/>
          <w:sz w:val="22"/>
          <w:szCs w:val="22"/>
        </w:rPr>
        <w:t>Bhula</w:t>
      </w:r>
      <w:proofErr w:type="spellEnd"/>
    </w:p>
    <w:p w14:paraId="6454D6BC" w14:textId="77777777" w:rsidR="007F1C50" w:rsidRPr="004502F6" w:rsidRDefault="007F1C50" w:rsidP="007F1C50">
      <w:pPr>
        <w:pStyle w:val="Paragraph"/>
        <w:spacing w:before="0" w:after="0"/>
        <w:rPr>
          <w:rFonts w:ascii="Calibri" w:hAnsi="Calibri"/>
          <w:sz w:val="22"/>
          <w:szCs w:val="22"/>
        </w:rPr>
      </w:pPr>
      <w:r w:rsidRPr="004502F6">
        <w:rPr>
          <w:rFonts w:ascii="Calibri" w:hAnsi="Calibri"/>
          <w:sz w:val="22"/>
          <w:szCs w:val="22"/>
        </w:rPr>
        <w:t>Gene Technology Regulator</w:t>
      </w:r>
    </w:p>
    <w:p w14:paraId="25BEDB37" w14:textId="577C4E0B" w:rsidR="007F1C50" w:rsidRPr="000C1461" w:rsidRDefault="000C1461" w:rsidP="004502F6">
      <w:pPr>
        <w:tabs>
          <w:tab w:val="left" w:pos="5670"/>
          <w:tab w:val="left" w:pos="6946"/>
          <w:tab w:val="left" w:pos="7655"/>
        </w:tabs>
        <w:rPr>
          <w:rFonts w:ascii="Calibri" w:hAnsi="Calibri"/>
          <w:szCs w:val="24"/>
        </w:rPr>
      </w:pPr>
      <w:r w:rsidRPr="000C1461">
        <w:rPr>
          <w:rFonts w:ascii="Calibri" w:hAnsi="Calibri"/>
          <w:szCs w:val="24"/>
        </w:rPr>
        <w:t>1</w:t>
      </w:r>
      <w:r w:rsidR="00F46415">
        <w:rPr>
          <w:rFonts w:ascii="Calibri" w:hAnsi="Calibri"/>
          <w:szCs w:val="24"/>
        </w:rPr>
        <w:t>3</w:t>
      </w:r>
      <w:r w:rsidRPr="000C1461">
        <w:rPr>
          <w:rFonts w:ascii="Calibri" w:hAnsi="Calibri"/>
          <w:szCs w:val="24"/>
        </w:rPr>
        <w:t xml:space="preserve"> November 2024</w:t>
      </w:r>
    </w:p>
    <w:p w14:paraId="25EC9C8E" w14:textId="77777777" w:rsidR="007F1C50" w:rsidRDefault="007F1C50" w:rsidP="007F1C50"/>
    <w:p w14:paraId="1C5AE634" w14:textId="77777777" w:rsidR="00E47153" w:rsidRDefault="00E47153" w:rsidP="007F1C50"/>
    <w:p w14:paraId="77251008" w14:textId="77777777" w:rsidR="00E47153" w:rsidRDefault="00E47153" w:rsidP="007F1C50"/>
    <w:p w14:paraId="6122D89C" w14:textId="77777777" w:rsidR="00E47153" w:rsidRDefault="00E47153" w:rsidP="007F1C50"/>
    <w:p w14:paraId="7D71407E" w14:textId="77777777" w:rsidR="00E47153" w:rsidRDefault="00E47153" w:rsidP="007F1C50"/>
    <w:p w14:paraId="09783B18" w14:textId="77777777" w:rsidR="00E47153" w:rsidRDefault="00E47153" w:rsidP="007F1C50"/>
    <w:p w14:paraId="12D5C37F" w14:textId="77777777" w:rsidR="00E47153" w:rsidRDefault="00E47153" w:rsidP="007F1C50"/>
    <w:p w14:paraId="4265AC47" w14:textId="77777777" w:rsidR="00E47153" w:rsidRDefault="00E47153" w:rsidP="007F1C50"/>
    <w:p w14:paraId="74AF91A9" w14:textId="77777777" w:rsidR="00E47153" w:rsidRDefault="00E47153" w:rsidP="007F1C50"/>
    <w:p w14:paraId="0FFAA55B" w14:textId="77777777" w:rsidR="00E47153" w:rsidRDefault="00E47153" w:rsidP="007F1C50"/>
    <w:p w14:paraId="0DA614DF" w14:textId="77777777" w:rsidR="00E47153" w:rsidRDefault="00E47153" w:rsidP="007F1C50"/>
    <w:p w14:paraId="115EDF87" w14:textId="77777777" w:rsidR="00E47153" w:rsidRDefault="00E47153" w:rsidP="007F1C50"/>
    <w:p w14:paraId="6A3799B7" w14:textId="77777777" w:rsidR="00E47153" w:rsidRDefault="00E47153" w:rsidP="007F1C50"/>
    <w:p w14:paraId="11636949" w14:textId="77777777" w:rsidR="00E47153" w:rsidRDefault="00E47153" w:rsidP="007F1C50"/>
    <w:p w14:paraId="4BAF912C" w14:textId="77777777" w:rsidR="00E47153" w:rsidRDefault="00E47153" w:rsidP="007F1C50"/>
    <w:p w14:paraId="0BA97031" w14:textId="77777777" w:rsidR="00E47153" w:rsidRPr="002F3AE3" w:rsidRDefault="00E47153" w:rsidP="007F1C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5721"/>
      </w:tblGrid>
      <w:tr w:rsidR="00197CF1" w:rsidRPr="00197CF1" w14:paraId="283AECC0" w14:textId="77777777" w:rsidTr="002B604F">
        <w:tc>
          <w:tcPr>
            <w:tcW w:w="1271" w:type="dxa"/>
            <w:shd w:val="clear" w:color="auto" w:fill="D9D9D9" w:themeFill="background1" w:themeFillShade="D9"/>
          </w:tcPr>
          <w:p w14:paraId="62B728BE" w14:textId="27B99F64" w:rsidR="00197CF1" w:rsidRPr="002B604F" w:rsidRDefault="00197CF1" w:rsidP="002F3A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60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Version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7A2EE7F" w14:textId="6BA3B77C" w:rsidR="00197CF1" w:rsidRPr="002B604F" w:rsidRDefault="00197CF1" w:rsidP="002F3A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60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5721" w:type="dxa"/>
            <w:shd w:val="clear" w:color="auto" w:fill="D9D9D9" w:themeFill="background1" w:themeFillShade="D9"/>
          </w:tcPr>
          <w:p w14:paraId="30A44013" w14:textId="49F54B8C" w:rsidR="00197CF1" w:rsidRPr="002B604F" w:rsidRDefault="00197CF1" w:rsidP="002F3AE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B60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Rationale</w:t>
            </w:r>
          </w:p>
        </w:tc>
      </w:tr>
      <w:tr w:rsidR="00197CF1" w:rsidRPr="00197CF1" w14:paraId="249E802B" w14:textId="77777777" w:rsidTr="002B604F">
        <w:tc>
          <w:tcPr>
            <w:tcW w:w="1271" w:type="dxa"/>
          </w:tcPr>
          <w:p w14:paraId="77993F0A" w14:textId="1D9692F8" w:rsidR="00197CF1" w:rsidRPr="00197CF1" w:rsidRDefault="00197CF1" w:rsidP="002F3A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</w:t>
            </w:r>
          </w:p>
        </w:tc>
        <w:tc>
          <w:tcPr>
            <w:tcW w:w="2410" w:type="dxa"/>
          </w:tcPr>
          <w:p w14:paraId="4D1452CD" w14:textId="568EA9AC" w:rsidR="00197CF1" w:rsidRPr="00197CF1" w:rsidRDefault="00197CF1" w:rsidP="002F3A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 November 2024</w:t>
            </w:r>
          </w:p>
        </w:tc>
        <w:tc>
          <w:tcPr>
            <w:tcW w:w="5721" w:type="dxa"/>
          </w:tcPr>
          <w:p w14:paraId="1FB9592B" w14:textId="6DE6A269" w:rsidR="00197CF1" w:rsidRPr="00197CF1" w:rsidRDefault="00197CF1" w:rsidP="002F3A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Issued</w:t>
            </w:r>
          </w:p>
        </w:tc>
      </w:tr>
      <w:tr w:rsidR="00197CF1" w:rsidRPr="00197CF1" w14:paraId="4A841E98" w14:textId="77777777" w:rsidTr="002B604F">
        <w:tc>
          <w:tcPr>
            <w:tcW w:w="1271" w:type="dxa"/>
          </w:tcPr>
          <w:p w14:paraId="51846474" w14:textId="2F6114C7" w:rsidR="00197CF1" w:rsidRDefault="0064058D" w:rsidP="002F3A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</w:t>
            </w:r>
          </w:p>
        </w:tc>
        <w:tc>
          <w:tcPr>
            <w:tcW w:w="2410" w:type="dxa"/>
          </w:tcPr>
          <w:p w14:paraId="5F0E9D3E" w14:textId="68EC85E9" w:rsidR="00197CF1" w:rsidRDefault="00A45E74" w:rsidP="002F3A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 March 2025</w:t>
            </w:r>
          </w:p>
        </w:tc>
        <w:tc>
          <w:tcPr>
            <w:tcW w:w="5721" w:type="dxa"/>
          </w:tcPr>
          <w:p w14:paraId="4EB32AF7" w14:textId="4A12D88C" w:rsidR="00197CF1" w:rsidRDefault="003D5EDE" w:rsidP="002F3A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Consultation date updated</w:t>
            </w:r>
            <w:r w:rsidR="00E47153">
              <w:rPr>
                <w:rFonts w:asciiTheme="minorHAnsi" w:hAnsiTheme="minorHAnsi" w:cstheme="minorHAnsi"/>
                <w:sz w:val="22"/>
                <w:szCs w:val="22"/>
              </w:rPr>
              <w:t xml:space="preserve"> to May 2025</w:t>
            </w:r>
          </w:p>
        </w:tc>
      </w:tr>
    </w:tbl>
    <w:p w14:paraId="013EC9AF" w14:textId="77777777" w:rsidR="00003743" w:rsidRPr="002F3AE3" w:rsidRDefault="00003743" w:rsidP="002F3AE3"/>
    <w:sectPr w:rsidR="00003743" w:rsidRPr="002F3AE3" w:rsidSect="0029074B">
      <w:headerReference w:type="default" r:id="rId9"/>
      <w:headerReference w:type="first" r:id="rId10"/>
      <w:footerReference w:type="first" r:id="rId11"/>
      <w:pgSz w:w="11906" w:h="16838" w:code="9"/>
      <w:pgMar w:top="1361" w:right="1247" w:bottom="1247" w:left="1247" w:header="680" w:footer="45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9BC25" w14:textId="77777777" w:rsidR="00512334" w:rsidRDefault="00512334">
      <w:r>
        <w:separator/>
      </w:r>
    </w:p>
  </w:endnote>
  <w:endnote w:type="continuationSeparator" w:id="0">
    <w:p w14:paraId="5EBA8D9D" w14:textId="77777777" w:rsidR="00512334" w:rsidRDefault="0051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9BE1D" w14:textId="77777777" w:rsidR="00F40771" w:rsidRDefault="00F4077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DC105" w14:textId="77777777" w:rsidR="00512334" w:rsidRDefault="00512334">
      <w:r>
        <w:separator/>
      </w:r>
    </w:p>
  </w:footnote>
  <w:footnote w:type="continuationSeparator" w:id="0">
    <w:p w14:paraId="4D8C281D" w14:textId="77777777" w:rsidR="00512334" w:rsidRDefault="00512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FC050" w14:textId="77777777" w:rsidR="00F40771" w:rsidRDefault="00F4077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8C55D" w14:textId="75FA3858" w:rsidR="00F40771" w:rsidRDefault="001A45D2">
    <w:pPr>
      <w:pStyle w:val="Header"/>
    </w:pPr>
    <w:r>
      <w:rPr>
        <w:noProof/>
      </w:rPr>
      <w:drawing>
        <wp:inline distT="0" distB="0" distL="0" distR="0" wp14:anchorId="1B507E48" wp14:editId="2D62C963">
          <wp:extent cx="3315600" cy="759600"/>
          <wp:effectExtent l="0" t="0" r="0" b="2540"/>
          <wp:docPr id="2" name="Picture 2" descr="Logo of the Office of the Gene Technolo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of the Office of the Gene Technology Regulato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6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C50"/>
    <w:rsid w:val="00003743"/>
    <w:rsid w:val="000542A1"/>
    <w:rsid w:val="00060198"/>
    <w:rsid w:val="00067456"/>
    <w:rsid w:val="00082ECD"/>
    <w:rsid w:val="000C1461"/>
    <w:rsid w:val="000C2170"/>
    <w:rsid w:val="000D24FE"/>
    <w:rsid w:val="001540EA"/>
    <w:rsid w:val="00161682"/>
    <w:rsid w:val="0018275A"/>
    <w:rsid w:val="00190B0D"/>
    <w:rsid w:val="00197CF1"/>
    <w:rsid w:val="001A45D2"/>
    <w:rsid w:val="001B3443"/>
    <w:rsid w:val="001D334B"/>
    <w:rsid w:val="001E10FE"/>
    <w:rsid w:val="00254600"/>
    <w:rsid w:val="0025729C"/>
    <w:rsid w:val="002B1081"/>
    <w:rsid w:val="002B43D9"/>
    <w:rsid w:val="002B604F"/>
    <w:rsid w:val="002F3AE3"/>
    <w:rsid w:val="0030786C"/>
    <w:rsid w:val="00332C4A"/>
    <w:rsid w:val="00387111"/>
    <w:rsid w:val="00396E0F"/>
    <w:rsid w:val="003D17F9"/>
    <w:rsid w:val="003D5EDE"/>
    <w:rsid w:val="004071BF"/>
    <w:rsid w:val="00420F40"/>
    <w:rsid w:val="00430C88"/>
    <w:rsid w:val="004502F6"/>
    <w:rsid w:val="004660C4"/>
    <w:rsid w:val="004709F4"/>
    <w:rsid w:val="004867E2"/>
    <w:rsid w:val="004E6AC5"/>
    <w:rsid w:val="0050694A"/>
    <w:rsid w:val="00512334"/>
    <w:rsid w:val="005830B7"/>
    <w:rsid w:val="005933E7"/>
    <w:rsid w:val="005A45AA"/>
    <w:rsid w:val="005F08DE"/>
    <w:rsid w:val="0064058D"/>
    <w:rsid w:val="00681995"/>
    <w:rsid w:val="006C6C41"/>
    <w:rsid w:val="00705FF2"/>
    <w:rsid w:val="00713DF5"/>
    <w:rsid w:val="00727757"/>
    <w:rsid w:val="0076123B"/>
    <w:rsid w:val="00770E86"/>
    <w:rsid w:val="007F1C50"/>
    <w:rsid w:val="00800C0C"/>
    <w:rsid w:val="00817302"/>
    <w:rsid w:val="008264EB"/>
    <w:rsid w:val="00833957"/>
    <w:rsid w:val="00851614"/>
    <w:rsid w:val="00857CCA"/>
    <w:rsid w:val="008641BE"/>
    <w:rsid w:val="00894494"/>
    <w:rsid w:val="008A7DB8"/>
    <w:rsid w:val="008E3388"/>
    <w:rsid w:val="008E4F17"/>
    <w:rsid w:val="00910D4B"/>
    <w:rsid w:val="00950AB7"/>
    <w:rsid w:val="00964DF2"/>
    <w:rsid w:val="00996841"/>
    <w:rsid w:val="009A624A"/>
    <w:rsid w:val="009E4E5D"/>
    <w:rsid w:val="00A417BB"/>
    <w:rsid w:val="00A4512D"/>
    <w:rsid w:val="00A45E74"/>
    <w:rsid w:val="00A705AF"/>
    <w:rsid w:val="00A8639B"/>
    <w:rsid w:val="00A932EA"/>
    <w:rsid w:val="00A954E8"/>
    <w:rsid w:val="00AC1387"/>
    <w:rsid w:val="00AE1951"/>
    <w:rsid w:val="00AF00EC"/>
    <w:rsid w:val="00B26249"/>
    <w:rsid w:val="00B4008A"/>
    <w:rsid w:val="00B42851"/>
    <w:rsid w:val="00B505B4"/>
    <w:rsid w:val="00B622A1"/>
    <w:rsid w:val="00C04602"/>
    <w:rsid w:val="00C14F9C"/>
    <w:rsid w:val="00C4283D"/>
    <w:rsid w:val="00C5167D"/>
    <w:rsid w:val="00C639B6"/>
    <w:rsid w:val="00C850C6"/>
    <w:rsid w:val="00C9284F"/>
    <w:rsid w:val="00CB0921"/>
    <w:rsid w:val="00CB5B1A"/>
    <w:rsid w:val="00CE5805"/>
    <w:rsid w:val="00CF25C4"/>
    <w:rsid w:val="00D57812"/>
    <w:rsid w:val="00D70034"/>
    <w:rsid w:val="00D7365F"/>
    <w:rsid w:val="00D87F3F"/>
    <w:rsid w:val="00E47153"/>
    <w:rsid w:val="00EB7FC1"/>
    <w:rsid w:val="00F40771"/>
    <w:rsid w:val="00F46415"/>
    <w:rsid w:val="00FC4240"/>
    <w:rsid w:val="00FC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777AB1"/>
  <w15:docId w15:val="{79CAE9EE-3A4E-4CD1-B25A-1635AA84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C50"/>
    <w:rPr>
      <w:sz w:val="24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  <w:lang w:eastAsia="en-US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  <w:lang w:eastAsia="en-US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  <w:lang w:eastAsia="en-US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  <w:rPr>
      <w:szCs w:val="24"/>
      <w:lang w:eastAsia="en-US"/>
    </w:rPr>
  </w:style>
  <w:style w:type="paragraph" w:styleId="Header">
    <w:name w:val="header"/>
    <w:basedOn w:val="Normal"/>
    <w:link w:val="HeaderChar"/>
    <w:rsid w:val="007F1C5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F1C50"/>
    <w:rPr>
      <w:sz w:val="24"/>
    </w:rPr>
  </w:style>
  <w:style w:type="paragraph" w:styleId="Footer">
    <w:name w:val="footer"/>
    <w:basedOn w:val="Normal"/>
    <w:link w:val="FooterChar"/>
    <w:rsid w:val="007F1C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F1C50"/>
    <w:rPr>
      <w:sz w:val="24"/>
    </w:rPr>
  </w:style>
  <w:style w:type="paragraph" w:customStyle="1" w:styleId="Paragraph">
    <w:name w:val="Paragraph"/>
    <w:basedOn w:val="Normal"/>
    <w:rsid w:val="007F1C50"/>
    <w:pPr>
      <w:spacing w:before="120" w:after="120"/>
    </w:pPr>
  </w:style>
  <w:style w:type="character" w:styleId="Hyperlink">
    <w:name w:val="Hyperlink"/>
    <w:rsid w:val="007F1C50"/>
    <w:rPr>
      <w:color w:val="0000FF"/>
      <w:u w:val="single"/>
    </w:rPr>
  </w:style>
  <w:style w:type="paragraph" w:customStyle="1" w:styleId="Para">
    <w:name w:val="Para"/>
    <w:basedOn w:val="Normal"/>
    <w:link w:val="ParaCharChar"/>
    <w:rsid w:val="007F1C50"/>
    <w:pPr>
      <w:spacing w:before="60" w:after="100"/>
    </w:pPr>
    <w:rPr>
      <w:szCs w:val="24"/>
    </w:rPr>
  </w:style>
  <w:style w:type="character" w:customStyle="1" w:styleId="ParaCharChar">
    <w:name w:val="Para Char Char"/>
    <w:link w:val="Para"/>
    <w:locked/>
    <w:rsid w:val="007F1C50"/>
    <w:rPr>
      <w:sz w:val="24"/>
      <w:szCs w:val="24"/>
    </w:rPr>
  </w:style>
  <w:style w:type="paragraph" w:styleId="BalloonText">
    <w:name w:val="Balloon Text"/>
    <w:basedOn w:val="Normal"/>
    <w:link w:val="BalloonTextChar"/>
    <w:rsid w:val="007F1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1C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2B108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108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108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1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108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7F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428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50AB7"/>
    <w:rPr>
      <w:sz w:val="24"/>
    </w:rPr>
  </w:style>
  <w:style w:type="table" w:styleId="TableGrid">
    <w:name w:val="Table Grid"/>
    <w:basedOn w:val="TableNormal"/>
    <w:rsid w:val="0019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1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gtr@health.gov.a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gtr.gov.au/what-weve-approved/dealings-involving-intentional-releas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 207 - Notification of application</dc:title>
  <dc:creator>OGTR.Voicemail@health.gov.au</dc:creator>
  <cp:lastModifiedBy>SMITH, Justine</cp:lastModifiedBy>
  <cp:revision>2</cp:revision>
  <dcterms:created xsi:type="dcterms:W3CDTF">2025-03-26T01:55:00Z</dcterms:created>
  <dcterms:modified xsi:type="dcterms:W3CDTF">2025-03-26T01:55:00Z</dcterms:modified>
</cp:coreProperties>
</file>