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4CA0" w14:textId="16EC1B9F" w:rsidR="009B198C" w:rsidRDefault="008134DD" w:rsidP="009B198C">
      <w:pPr>
        <w:pStyle w:val="Heading3"/>
        <w:ind w:right="1559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FDA9" w14:textId="77777777" w:rsidR="003B00AC" w:rsidRPr="003B00AC" w:rsidRDefault="003B00AC" w:rsidP="003B00AC">
      <w:pPr>
        <w:rPr>
          <w:lang w:val="en-US"/>
        </w:rPr>
      </w:pPr>
    </w:p>
    <w:p w14:paraId="18AC8878" w14:textId="2E8044DF" w:rsidR="009B198C" w:rsidRPr="00CB6C2A" w:rsidRDefault="009B198C" w:rsidP="00656A7D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 xml:space="preserve">Invitation to </w:t>
      </w:r>
      <w:r w:rsidRPr="005347D6">
        <w:rPr>
          <w:rFonts w:ascii="Calibri" w:hAnsi="Calibri"/>
          <w:caps w:val="0"/>
          <w:szCs w:val="24"/>
          <w:lang w:val="en-US"/>
        </w:rPr>
        <w:t>comment on</w:t>
      </w:r>
      <w:r w:rsidR="005525B4" w:rsidRPr="005347D6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5347D6">
        <w:rPr>
          <w:rFonts w:ascii="Calibri" w:hAnsi="Calibri"/>
          <w:caps w:val="0"/>
          <w:szCs w:val="24"/>
          <w:lang w:val="en-US"/>
        </w:rPr>
        <w:t xml:space="preserve"> field trial</w:t>
      </w:r>
      <w:r w:rsidR="003B00AC">
        <w:rPr>
          <w:rFonts w:ascii="Calibri" w:hAnsi="Calibri"/>
          <w:caps w:val="0"/>
          <w:szCs w:val="24"/>
          <w:lang w:val="en-US"/>
        </w:rPr>
        <w:t xml:space="preserve"> </w:t>
      </w:r>
      <w:r w:rsidR="009D335B" w:rsidRPr="005347D6">
        <w:rPr>
          <w:rFonts w:ascii="Calibri" w:hAnsi="Calibri"/>
          <w:caps w:val="0"/>
          <w:szCs w:val="24"/>
          <w:lang w:val="en-US"/>
        </w:rPr>
        <w:t xml:space="preserve">of </w:t>
      </w:r>
      <w:r w:rsidRPr="005347D6">
        <w:rPr>
          <w:rFonts w:ascii="Calibri" w:hAnsi="Calibri"/>
          <w:caps w:val="0"/>
          <w:szCs w:val="24"/>
          <w:lang w:val="en-US"/>
        </w:rPr>
        <w:t>genetically modified</w:t>
      </w:r>
      <w:r w:rsidR="000A0056" w:rsidRPr="005347D6">
        <w:rPr>
          <w:rFonts w:ascii="Calibri" w:hAnsi="Calibri"/>
          <w:szCs w:val="24"/>
          <w:lang w:val="en-US"/>
        </w:rPr>
        <w:t xml:space="preserve"> </w:t>
      </w:r>
      <w:bookmarkStart w:id="0" w:name="Start"/>
      <w:bookmarkEnd w:id="0"/>
      <w:r w:rsidR="005347D6" w:rsidRPr="005347D6">
        <w:rPr>
          <w:rFonts w:ascii="Calibri" w:hAnsi="Calibri"/>
          <w:caps w:val="0"/>
          <w:szCs w:val="24"/>
          <w:lang w:val="en-US"/>
        </w:rPr>
        <w:t>safflower</w:t>
      </w:r>
      <w:r w:rsidR="000C56C4" w:rsidRPr="005347D6">
        <w:rPr>
          <w:rFonts w:ascii="Calibri" w:hAnsi="Calibri"/>
          <w:caps w:val="0"/>
          <w:szCs w:val="24"/>
          <w:lang w:val="en-US"/>
        </w:rPr>
        <w:t xml:space="preserve"> (DIR</w:t>
      </w:r>
      <w:r w:rsidR="005347D6" w:rsidRPr="005347D6">
        <w:rPr>
          <w:rFonts w:ascii="Calibri" w:hAnsi="Calibri"/>
          <w:caps w:val="0"/>
          <w:szCs w:val="24"/>
          <w:lang w:val="en-US"/>
        </w:rPr>
        <w:t xml:space="preserve"> 211</w:t>
      </w:r>
      <w:r w:rsidR="000C56C4" w:rsidRPr="005347D6">
        <w:rPr>
          <w:rFonts w:ascii="Calibri" w:hAnsi="Calibri"/>
          <w:caps w:val="0"/>
          <w:szCs w:val="24"/>
          <w:lang w:val="en-US"/>
        </w:rPr>
        <w:t>)</w:t>
      </w:r>
    </w:p>
    <w:p w14:paraId="107746E4" w14:textId="3FD4D24E" w:rsidR="003855A4" w:rsidRPr="003855A4" w:rsidRDefault="009B198C" w:rsidP="005347D6">
      <w:pPr>
        <w:pStyle w:val="Arrow"/>
        <w:numPr>
          <w:ilvl w:val="0"/>
          <w:numId w:val="0"/>
        </w:numPr>
        <w:spacing w:after="120"/>
        <w:ind w:right="1559"/>
        <w:rPr>
          <w:rFonts w:ascii="Calibri" w:hAnsi="Calibri" w:cs="Arial"/>
          <w:color w:val="FF0000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Gene </w:t>
      </w:r>
      <w:r w:rsidRPr="005347D6">
        <w:rPr>
          <w:rFonts w:ascii="Calibri" w:hAnsi="Calibri"/>
          <w:sz w:val="22"/>
          <w:szCs w:val="22"/>
        </w:rPr>
        <w:t>Technology Regulator i</w:t>
      </w:r>
      <w:r w:rsidR="005E0423" w:rsidRPr="005347D6">
        <w:rPr>
          <w:rFonts w:ascii="Calibri" w:hAnsi="Calibri"/>
          <w:sz w:val="22"/>
          <w:szCs w:val="22"/>
        </w:rPr>
        <w:t xml:space="preserve">s assessing an application from </w:t>
      </w:r>
      <w:r w:rsidR="005347D6" w:rsidRPr="005347D6">
        <w:rPr>
          <w:rFonts w:asciiTheme="minorHAnsi" w:hAnsiTheme="minorHAnsi"/>
          <w:sz w:val="22"/>
          <w:szCs w:val="22"/>
        </w:rPr>
        <w:t>Miruku Australia Pty Ltd</w:t>
      </w:r>
      <w:r w:rsidR="00216943" w:rsidRPr="005347D6">
        <w:rPr>
          <w:rFonts w:ascii="Calibri" w:hAnsi="Calibri"/>
          <w:sz w:val="22"/>
          <w:szCs w:val="22"/>
        </w:rPr>
        <w:t xml:space="preserve"> </w:t>
      </w:r>
      <w:r w:rsidRPr="005347D6">
        <w:rPr>
          <w:rFonts w:ascii="Calibri" w:hAnsi="Calibri"/>
          <w:sz w:val="22"/>
          <w:szCs w:val="22"/>
        </w:rPr>
        <w:t xml:space="preserve">to </w:t>
      </w:r>
      <w:r w:rsidR="000A0056" w:rsidRPr="005347D6">
        <w:rPr>
          <w:rFonts w:ascii="Calibri" w:hAnsi="Calibri"/>
          <w:sz w:val="22"/>
          <w:szCs w:val="22"/>
        </w:rPr>
        <w:t xml:space="preserve">conduct </w:t>
      </w:r>
      <w:r w:rsidR="00F54BDB" w:rsidRPr="005347D6">
        <w:rPr>
          <w:rFonts w:ascii="Calibri" w:hAnsi="Calibri"/>
          <w:sz w:val="22"/>
          <w:szCs w:val="22"/>
        </w:rPr>
        <w:t xml:space="preserve">a </w:t>
      </w:r>
      <w:r w:rsidR="000A0056" w:rsidRPr="005347D6">
        <w:rPr>
          <w:rFonts w:ascii="Calibri" w:hAnsi="Calibri"/>
          <w:sz w:val="22"/>
          <w:szCs w:val="22"/>
        </w:rPr>
        <w:t xml:space="preserve">field </w:t>
      </w:r>
      <w:r w:rsidR="00F54BDB" w:rsidRPr="005347D6">
        <w:rPr>
          <w:rFonts w:ascii="Calibri" w:hAnsi="Calibri"/>
          <w:sz w:val="22"/>
          <w:szCs w:val="22"/>
        </w:rPr>
        <w:t>trial</w:t>
      </w:r>
      <w:r w:rsidR="00135AF9" w:rsidRPr="005347D6">
        <w:rPr>
          <w:rFonts w:ascii="Calibri" w:hAnsi="Calibri"/>
          <w:sz w:val="22"/>
          <w:szCs w:val="22"/>
        </w:rPr>
        <w:t xml:space="preserve"> </w:t>
      </w:r>
      <w:r w:rsidR="000B4D6C" w:rsidRPr="005347D6">
        <w:rPr>
          <w:rFonts w:ascii="Calibri" w:hAnsi="Calibri"/>
          <w:sz w:val="22"/>
          <w:szCs w:val="22"/>
        </w:rPr>
        <w:t>of</w:t>
      </w:r>
      <w:r w:rsidR="00F4001A" w:rsidRPr="005347D6">
        <w:rPr>
          <w:rFonts w:ascii="Calibri" w:hAnsi="Calibri"/>
          <w:sz w:val="22"/>
          <w:szCs w:val="22"/>
        </w:rPr>
        <w:t xml:space="preserve"> </w:t>
      </w:r>
      <w:r w:rsidR="005347D6" w:rsidRPr="005347D6">
        <w:rPr>
          <w:rFonts w:ascii="Calibri" w:hAnsi="Calibri"/>
          <w:sz w:val="22"/>
          <w:szCs w:val="22"/>
        </w:rPr>
        <w:t xml:space="preserve">safflower </w:t>
      </w:r>
      <w:r w:rsidRPr="005347D6">
        <w:rPr>
          <w:rFonts w:ascii="Calibri" w:hAnsi="Calibri"/>
          <w:sz w:val="22"/>
          <w:szCs w:val="22"/>
        </w:rPr>
        <w:t>genetically modified</w:t>
      </w:r>
      <w:r w:rsidR="00DB11FA" w:rsidRPr="005347D6">
        <w:rPr>
          <w:rFonts w:ascii="Calibri" w:hAnsi="Calibri"/>
          <w:snapToGrid w:val="0"/>
          <w:sz w:val="22"/>
          <w:szCs w:val="22"/>
        </w:rPr>
        <w:t xml:space="preserve"> </w:t>
      </w:r>
      <w:r w:rsidR="00DB11FA" w:rsidRPr="005347D6">
        <w:rPr>
          <w:rFonts w:asciiTheme="minorHAnsi" w:hAnsiTheme="minorHAnsi" w:cstheme="minorHAnsi"/>
          <w:sz w:val="22"/>
          <w:szCs w:val="22"/>
        </w:rPr>
        <w:t xml:space="preserve">for </w:t>
      </w:r>
      <w:r w:rsidR="005347D6" w:rsidRPr="005347D6">
        <w:rPr>
          <w:rFonts w:asciiTheme="minorHAnsi" w:hAnsiTheme="minorHAnsi" w:cstheme="minorHAnsi"/>
          <w:sz w:val="22"/>
          <w:szCs w:val="22"/>
        </w:rPr>
        <w:t>dairy protein production and altered fat composition</w:t>
      </w:r>
      <w:r w:rsidR="00F54BDB" w:rsidRPr="00CB6C2A">
        <w:rPr>
          <w:rFonts w:ascii="Calibri" w:hAnsi="Calibri"/>
          <w:sz w:val="22"/>
          <w:szCs w:val="22"/>
        </w:rPr>
        <w:t xml:space="preserve">. </w:t>
      </w:r>
      <w:r w:rsidR="00602BF2" w:rsidRPr="005347D6">
        <w:rPr>
          <w:rFonts w:ascii="Calibri" w:hAnsi="Calibri"/>
          <w:sz w:val="22"/>
          <w:szCs w:val="22"/>
        </w:rPr>
        <w:t xml:space="preserve">The trial is proposed to take place </w:t>
      </w:r>
      <w:r w:rsidR="00677A68" w:rsidRPr="005347D6">
        <w:rPr>
          <w:rFonts w:asciiTheme="minorHAnsi" w:hAnsiTheme="minorHAnsi"/>
          <w:sz w:val="22"/>
          <w:szCs w:val="22"/>
        </w:rPr>
        <w:t>at</w:t>
      </w:r>
      <w:r w:rsidR="00DB11FA" w:rsidRPr="005347D6">
        <w:rPr>
          <w:rFonts w:asciiTheme="minorHAnsi" w:hAnsiTheme="minorHAnsi"/>
          <w:sz w:val="22"/>
          <w:szCs w:val="22"/>
        </w:rPr>
        <w:t xml:space="preserve"> </w:t>
      </w:r>
      <w:r w:rsidR="005347D6" w:rsidRPr="005347D6">
        <w:rPr>
          <w:rFonts w:asciiTheme="minorHAnsi" w:hAnsiTheme="minorHAnsi"/>
          <w:sz w:val="22"/>
          <w:szCs w:val="22"/>
        </w:rPr>
        <w:t>up to 1 hectare of planting in 2025 and increasing to a maximum of 20 sites of up to 35 hectares each in 2029. Maximum total planting area proposed is 981 hectares over the 5 years of the trial</w:t>
      </w:r>
      <w:r w:rsidR="00BC40DA" w:rsidRPr="005347D6">
        <w:rPr>
          <w:rFonts w:ascii="Calibri" w:hAnsi="Calibri"/>
          <w:sz w:val="22"/>
          <w:szCs w:val="22"/>
        </w:rPr>
        <w:t>. Sites will</w:t>
      </w:r>
      <w:r w:rsidR="00BC40DA" w:rsidRPr="005347D6">
        <w:rPr>
          <w:rFonts w:asciiTheme="minorHAnsi" w:hAnsiTheme="minorHAnsi"/>
          <w:sz w:val="22"/>
          <w:szCs w:val="22"/>
        </w:rPr>
        <w:t xml:space="preserve"> </w:t>
      </w:r>
      <w:r w:rsidR="00DB11FA" w:rsidRPr="005347D6">
        <w:rPr>
          <w:rFonts w:asciiTheme="minorHAnsi" w:hAnsiTheme="minorHAnsi"/>
          <w:sz w:val="22"/>
          <w:szCs w:val="22"/>
        </w:rPr>
        <w:t xml:space="preserve">be in </w:t>
      </w:r>
      <w:r w:rsidR="005347D6" w:rsidRPr="005347D6">
        <w:rPr>
          <w:rFonts w:asciiTheme="minorHAnsi" w:hAnsiTheme="minorHAnsi"/>
          <w:sz w:val="22"/>
          <w:szCs w:val="22"/>
        </w:rPr>
        <w:t>NSW, Vic, WA and SA</w:t>
      </w:r>
      <w:r w:rsidR="00DB11FA" w:rsidRPr="005347D6">
        <w:rPr>
          <w:rFonts w:asciiTheme="minorHAnsi" w:hAnsiTheme="minorHAnsi"/>
          <w:sz w:val="22"/>
          <w:szCs w:val="22"/>
        </w:rPr>
        <w:t xml:space="preserve">. The </w:t>
      </w:r>
      <w:r w:rsidR="000073EB" w:rsidRPr="005347D6">
        <w:rPr>
          <w:rFonts w:asciiTheme="minorHAnsi" w:hAnsiTheme="minorHAnsi"/>
          <w:sz w:val="22"/>
          <w:szCs w:val="22"/>
        </w:rPr>
        <w:t>plants</w:t>
      </w:r>
      <w:r w:rsidR="00DB11FA" w:rsidRPr="005347D6">
        <w:rPr>
          <w:rFonts w:asciiTheme="minorHAnsi" w:hAnsiTheme="minorHAnsi"/>
          <w:sz w:val="22"/>
          <w:szCs w:val="22"/>
        </w:rPr>
        <w:t xml:space="preserve"> grown in this field trial would not be used for human food or animal feed.</w:t>
      </w:r>
    </w:p>
    <w:p w14:paraId="3C1C130E" w14:textId="4899D285" w:rsidR="009B198C" w:rsidRPr="00CB6C2A" w:rsidRDefault="009B198C" w:rsidP="00DB11FA">
      <w:pPr>
        <w:spacing w:after="120"/>
        <w:ind w:right="1559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</w:t>
      </w:r>
      <w:r w:rsidRPr="006815C7">
        <w:rPr>
          <w:rFonts w:ascii="Calibri" w:hAnsi="Calibri"/>
          <w:sz w:val="22"/>
          <w:szCs w:val="22"/>
        </w:rPr>
        <w:t xml:space="preserve">and related information can be obtained via </w:t>
      </w:r>
      <w:hyperlink r:id="rId8" w:history="1">
        <w:r w:rsidR="0032342C" w:rsidRPr="003B00AC">
          <w:rPr>
            <w:rStyle w:val="Hyperlink"/>
            <w:rFonts w:ascii="Calibri" w:hAnsi="Calibri"/>
            <w:color w:val="auto"/>
            <w:sz w:val="22"/>
            <w:szCs w:val="22"/>
          </w:rPr>
          <w:t>our website</w:t>
        </w:r>
      </w:hyperlink>
      <w:r w:rsidR="0032342C" w:rsidRPr="003B00AC">
        <w:rPr>
          <w:rFonts w:ascii="Calibri" w:hAnsi="Calibri"/>
          <w:sz w:val="22"/>
          <w:szCs w:val="22"/>
        </w:rPr>
        <w:t xml:space="preserve"> </w:t>
      </w:r>
      <w:r w:rsidR="0032342C" w:rsidRPr="006815C7">
        <w:rPr>
          <w:rFonts w:ascii="Calibri" w:hAnsi="Calibri"/>
          <w:sz w:val="22"/>
          <w:szCs w:val="22"/>
        </w:rPr>
        <w:t xml:space="preserve">(search for </w:t>
      </w:r>
      <w:r w:rsidR="0032342C" w:rsidRPr="006815C7">
        <w:rPr>
          <w:rFonts w:ascii="Calibri" w:hAnsi="Calibri"/>
          <w:sz w:val="22"/>
          <w:szCs w:val="22"/>
          <w:u w:val="single"/>
        </w:rPr>
        <w:t>DIR </w:t>
      </w:r>
      <w:r w:rsidR="005347D6" w:rsidRPr="006815C7">
        <w:rPr>
          <w:rFonts w:ascii="Calibri" w:hAnsi="Calibri"/>
          <w:sz w:val="22"/>
          <w:szCs w:val="22"/>
          <w:u w:val="single"/>
        </w:rPr>
        <w:t>211</w:t>
      </w:r>
      <w:r w:rsidR="00811597" w:rsidRPr="006815C7">
        <w:rPr>
          <w:rFonts w:ascii="Calibri" w:hAnsi="Calibri"/>
          <w:sz w:val="22"/>
          <w:szCs w:val="22"/>
        </w:rPr>
        <w:t xml:space="preserve">), or from </w:t>
      </w:r>
      <w:r w:rsidRPr="006815C7">
        <w:rPr>
          <w:rFonts w:ascii="Calibri" w:hAnsi="Calibri"/>
          <w:sz w:val="22"/>
          <w:szCs w:val="22"/>
        </w:rPr>
        <w:t>the contacts below. Sub</w:t>
      </w:r>
      <w:r w:rsidR="0064150B" w:rsidRPr="006815C7">
        <w:rPr>
          <w:rFonts w:ascii="Calibri" w:hAnsi="Calibri"/>
          <w:sz w:val="22"/>
          <w:szCs w:val="22"/>
        </w:rPr>
        <w:t>m</w:t>
      </w:r>
      <w:r w:rsidR="000A0056" w:rsidRPr="006815C7">
        <w:rPr>
          <w:rFonts w:ascii="Calibri" w:hAnsi="Calibri"/>
          <w:sz w:val="22"/>
          <w:szCs w:val="22"/>
        </w:rPr>
        <w:t xml:space="preserve">issions should reference DIR </w:t>
      </w:r>
      <w:r w:rsidR="005347D6" w:rsidRPr="006815C7">
        <w:rPr>
          <w:rFonts w:ascii="Calibri" w:hAnsi="Calibri"/>
          <w:sz w:val="22"/>
          <w:szCs w:val="22"/>
        </w:rPr>
        <w:t>211</w:t>
      </w:r>
      <w:r w:rsidRPr="006815C7">
        <w:rPr>
          <w:rFonts w:ascii="Calibri" w:hAnsi="Calibri"/>
          <w:sz w:val="22"/>
          <w:szCs w:val="22"/>
        </w:rPr>
        <w:t xml:space="preserve"> and </w:t>
      </w:r>
      <w:r w:rsidRPr="00CB6C2A">
        <w:rPr>
          <w:rFonts w:ascii="Calibri" w:hAnsi="Calibri"/>
          <w:sz w:val="22"/>
          <w:szCs w:val="22"/>
        </w:rPr>
        <w:t>be received</w:t>
      </w:r>
      <w:r w:rsidR="00F8232E">
        <w:rPr>
          <w:rFonts w:ascii="Calibri" w:hAnsi="Calibri"/>
          <w:sz w:val="22"/>
          <w:szCs w:val="22"/>
        </w:rPr>
        <w:t xml:space="preserve"> </w:t>
      </w:r>
      <w:r w:rsidR="00F8232E" w:rsidRPr="00784A38">
        <w:rPr>
          <w:rFonts w:ascii="Calibri" w:hAnsi="Calibri"/>
          <w:color w:val="000000"/>
          <w:sz w:val="22"/>
          <w:szCs w:val="22"/>
        </w:rPr>
        <w:t>by</w:t>
      </w:r>
      <w:r w:rsidRPr="00784A38">
        <w:rPr>
          <w:rFonts w:ascii="Calibri" w:hAnsi="Calibri"/>
          <w:color w:val="000000"/>
          <w:sz w:val="22"/>
          <w:szCs w:val="22"/>
        </w:rPr>
        <w:t xml:space="preserve"> </w:t>
      </w:r>
      <w:r w:rsidR="005630DA">
        <w:rPr>
          <w:rFonts w:ascii="Calibri" w:hAnsi="Calibri"/>
          <w:b/>
          <w:color w:val="000000"/>
          <w:sz w:val="22"/>
          <w:szCs w:val="22"/>
        </w:rPr>
        <w:t>1</w:t>
      </w:r>
      <w:r w:rsidR="00F8232E" w:rsidRPr="00784A38">
        <w:rPr>
          <w:rFonts w:ascii="Calibri" w:hAnsi="Calibri"/>
          <w:b/>
          <w:color w:val="000000"/>
          <w:sz w:val="22"/>
          <w:szCs w:val="22"/>
        </w:rPr>
        <w:t> </w:t>
      </w:r>
      <w:r w:rsidR="005630DA">
        <w:rPr>
          <w:rFonts w:ascii="Calibri" w:hAnsi="Calibri"/>
          <w:b/>
          <w:color w:val="000000"/>
          <w:sz w:val="22"/>
          <w:szCs w:val="22"/>
        </w:rPr>
        <w:t>May</w:t>
      </w:r>
      <w:r w:rsidR="00677A68" w:rsidRPr="00784A38">
        <w:rPr>
          <w:rFonts w:ascii="Calibri" w:hAnsi="Calibri"/>
          <w:b/>
          <w:color w:val="000000"/>
          <w:sz w:val="22"/>
          <w:szCs w:val="22"/>
        </w:rPr>
        <w:t xml:space="preserve"> 20</w:t>
      </w:r>
      <w:r w:rsidR="006815C7" w:rsidRPr="00784A38">
        <w:rPr>
          <w:rFonts w:ascii="Calibri" w:hAnsi="Calibri"/>
          <w:b/>
          <w:color w:val="000000"/>
          <w:sz w:val="22"/>
          <w:szCs w:val="22"/>
        </w:rPr>
        <w:t>25</w:t>
      </w:r>
      <w:r w:rsidR="00C521DD" w:rsidRPr="00784A38">
        <w:rPr>
          <w:rFonts w:ascii="Calibri" w:hAnsi="Calibri"/>
          <w:bCs/>
          <w:color w:val="000000"/>
          <w:sz w:val="22"/>
          <w:szCs w:val="22"/>
        </w:rPr>
        <w:t>.</w:t>
      </w:r>
    </w:p>
    <w:p w14:paraId="1C13D5BB" w14:textId="77777777" w:rsidR="009B198C" w:rsidRPr="00CB6C2A" w:rsidRDefault="009B198C" w:rsidP="009B198C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5B482F51" w:rsidR="006A559F" w:rsidRPr="003B00AC" w:rsidRDefault="009B198C" w:rsidP="000B4D6C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</w:t>
      </w:r>
      <w:r w:rsidRPr="003B00AC">
        <w:rPr>
          <w:rFonts w:ascii="Calibri" w:hAnsi="Calibri"/>
          <w:sz w:val="22"/>
          <w:szCs w:val="22"/>
        </w:rPr>
        <w:t xml:space="preserve">030  </w:t>
      </w:r>
      <w:hyperlink r:id="rId9" w:history="1">
        <w:r w:rsidR="003B00AC" w:rsidRPr="003B00AC">
          <w:rPr>
            <w:rStyle w:val="Hyperlink"/>
            <w:rFonts w:ascii="Calibri" w:hAnsi="Calibri"/>
            <w:color w:val="auto"/>
            <w:sz w:val="22"/>
            <w:szCs w:val="22"/>
          </w:rPr>
          <w:t>OGTR</w:t>
        </w:r>
        <w:r w:rsidRPr="003B00AC">
          <w:rPr>
            <w:rStyle w:val="Hyperlink"/>
            <w:rFonts w:ascii="Calibri" w:hAnsi="Calibri"/>
            <w:color w:val="auto"/>
            <w:sz w:val="22"/>
            <w:szCs w:val="22"/>
          </w:rPr>
          <w:t xml:space="preserve"> Website</w:t>
        </w:r>
      </w:hyperlink>
    </w:p>
    <w:p w14:paraId="22BA7715" w14:textId="77777777" w:rsidR="00F76078" w:rsidRPr="00CB6C2A" w:rsidRDefault="009B198C" w:rsidP="003F7A55">
      <w:pPr>
        <w:spacing w:after="120"/>
        <w:ind w:right="1559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F76078" w:rsidRPr="00CB6C2A" w:rsidSect="003B00AC">
      <w:headerReference w:type="first" r:id="rId11"/>
      <w:pgSz w:w="11906" w:h="16838" w:code="9"/>
      <w:pgMar w:top="1134" w:right="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BEF6" w14:textId="77777777" w:rsidR="006E74F4" w:rsidRDefault="006E74F4">
      <w:r>
        <w:separator/>
      </w:r>
    </w:p>
  </w:endnote>
  <w:endnote w:type="continuationSeparator" w:id="0">
    <w:p w14:paraId="073BE24F" w14:textId="77777777" w:rsidR="006E74F4" w:rsidRDefault="006E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C7AD" w14:textId="77777777" w:rsidR="006E74F4" w:rsidRDefault="006E74F4">
      <w:r>
        <w:separator/>
      </w:r>
    </w:p>
  </w:footnote>
  <w:footnote w:type="continuationSeparator" w:id="0">
    <w:p w14:paraId="6FAC354C" w14:textId="77777777" w:rsidR="006E74F4" w:rsidRDefault="006E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44DA" w14:textId="77777777" w:rsidR="00F76078" w:rsidRDefault="00F760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185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72F0D"/>
    <w:rsid w:val="00085909"/>
    <w:rsid w:val="000A0056"/>
    <w:rsid w:val="000A0987"/>
    <w:rsid w:val="000B4D6C"/>
    <w:rsid w:val="000C0B97"/>
    <w:rsid w:val="000C56C4"/>
    <w:rsid w:val="00103E75"/>
    <w:rsid w:val="001135A0"/>
    <w:rsid w:val="00134D9B"/>
    <w:rsid w:val="00135AF9"/>
    <w:rsid w:val="0013714C"/>
    <w:rsid w:val="001633B6"/>
    <w:rsid w:val="0019525A"/>
    <w:rsid w:val="00195ED4"/>
    <w:rsid w:val="001A734B"/>
    <w:rsid w:val="001B0255"/>
    <w:rsid w:val="001B673B"/>
    <w:rsid w:val="002038D8"/>
    <w:rsid w:val="00216943"/>
    <w:rsid w:val="00231199"/>
    <w:rsid w:val="00242BD0"/>
    <w:rsid w:val="002723F6"/>
    <w:rsid w:val="00282728"/>
    <w:rsid w:val="002955C6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2342C"/>
    <w:rsid w:val="00365B2F"/>
    <w:rsid w:val="003759DF"/>
    <w:rsid w:val="003855A4"/>
    <w:rsid w:val="003B00AC"/>
    <w:rsid w:val="003C4F37"/>
    <w:rsid w:val="003C52C4"/>
    <w:rsid w:val="003F7A55"/>
    <w:rsid w:val="004018A0"/>
    <w:rsid w:val="00416C6D"/>
    <w:rsid w:val="00425879"/>
    <w:rsid w:val="00447900"/>
    <w:rsid w:val="004750A0"/>
    <w:rsid w:val="004A2212"/>
    <w:rsid w:val="004A3104"/>
    <w:rsid w:val="0052413A"/>
    <w:rsid w:val="00524790"/>
    <w:rsid w:val="0052736D"/>
    <w:rsid w:val="005347D6"/>
    <w:rsid w:val="005525B4"/>
    <w:rsid w:val="005630DA"/>
    <w:rsid w:val="00584BDB"/>
    <w:rsid w:val="00593ECD"/>
    <w:rsid w:val="005A6118"/>
    <w:rsid w:val="005E0423"/>
    <w:rsid w:val="005F2C86"/>
    <w:rsid w:val="00602BF2"/>
    <w:rsid w:val="00607B2B"/>
    <w:rsid w:val="0063788E"/>
    <w:rsid w:val="0064150B"/>
    <w:rsid w:val="0064262C"/>
    <w:rsid w:val="00650A63"/>
    <w:rsid w:val="00656A7D"/>
    <w:rsid w:val="00677A68"/>
    <w:rsid w:val="006815C7"/>
    <w:rsid w:val="00693723"/>
    <w:rsid w:val="006A3278"/>
    <w:rsid w:val="006A559F"/>
    <w:rsid w:val="006D3E65"/>
    <w:rsid w:val="006E0802"/>
    <w:rsid w:val="006E74F4"/>
    <w:rsid w:val="00714CD3"/>
    <w:rsid w:val="00751A7D"/>
    <w:rsid w:val="00752E3B"/>
    <w:rsid w:val="00766285"/>
    <w:rsid w:val="00784A38"/>
    <w:rsid w:val="0079755F"/>
    <w:rsid w:val="007B3251"/>
    <w:rsid w:val="007D0AA4"/>
    <w:rsid w:val="00804A70"/>
    <w:rsid w:val="00811597"/>
    <w:rsid w:val="008134DD"/>
    <w:rsid w:val="00815B15"/>
    <w:rsid w:val="00830DCB"/>
    <w:rsid w:val="00836826"/>
    <w:rsid w:val="008563BB"/>
    <w:rsid w:val="008920E0"/>
    <w:rsid w:val="00895308"/>
    <w:rsid w:val="008E4048"/>
    <w:rsid w:val="008E4C28"/>
    <w:rsid w:val="00906D3A"/>
    <w:rsid w:val="00913338"/>
    <w:rsid w:val="009237C0"/>
    <w:rsid w:val="00946B1C"/>
    <w:rsid w:val="00986ACE"/>
    <w:rsid w:val="009A069C"/>
    <w:rsid w:val="009B198C"/>
    <w:rsid w:val="009B3949"/>
    <w:rsid w:val="009B3D32"/>
    <w:rsid w:val="009C0F1A"/>
    <w:rsid w:val="009C1AF4"/>
    <w:rsid w:val="009D335B"/>
    <w:rsid w:val="009D6D16"/>
    <w:rsid w:val="00A176DE"/>
    <w:rsid w:val="00A40AD9"/>
    <w:rsid w:val="00A44D4D"/>
    <w:rsid w:val="00A47026"/>
    <w:rsid w:val="00A65BF6"/>
    <w:rsid w:val="00A65D01"/>
    <w:rsid w:val="00A84C3A"/>
    <w:rsid w:val="00A8797F"/>
    <w:rsid w:val="00A9358F"/>
    <w:rsid w:val="00AC0A12"/>
    <w:rsid w:val="00AC66A7"/>
    <w:rsid w:val="00AC68B7"/>
    <w:rsid w:val="00AD63C2"/>
    <w:rsid w:val="00B10B5E"/>
    <w:rsid w:val="00B17AC7"/>
    <w:rsid w:val="00B350BE"/>
    <w:rsid w:val="00B41B42"/>
    <w:rsid w:val="00B50B30"/>
    <w:rsid w:val="00B54298"/>
    <w:rsid w:val="00B66698"/>
    <w:rsid w:val="00B800DF"/>
    <w:rsid w:val="00B82258"/>
    <w:rsid w:val="00BB08E5"/>
    <w:rsid w:val="00BC40DA"/>
    <w:rsid w:val="00BC52FA"/>
    <w:rsid w:val="00BD636B"/>
    <w:rsid w:val="00BF5834"/>
    <w:rsid w:val="00C31DFC"/>
    <w:rsid w:val="00C521DD"/>
    <w:rsid w:val="00C559FE"/>
    <w:rsid w:val="00C82BD5"/>
    <w:rsid w:val="00CA0ADD"/>
    <w:rsid w:val="00CB6C2A"/>
    <w:rsid w:val="00CC5762"/>
    <w:rsid w:val="00CD3963"/>
    <w:rsid w:val="00CE256F"/>
    <w:rsid w:val="00D16392"/>
    <w:rsid w:val="00D2493A"/>
    <w:rsid w:val="00D54A18"/>
    <w:rsid w:val="00D560BD"/>
    <w:rsid w:val="00D9487B"/>
    <w:rsid w:val="00DA00B5"/>
    <w:rsid w:val="00DB007A"/>
    <w:rsid w:val="00DB11FA"/>
    <w:rsid w:val="00DC0D0F"/>
    <w:rsid w:val="00DC16C1"/>
    <w:rsid w:val="00DC75FE"/>
    <w:rsid w:val="00DD7C12"/>
    <w:rsid w:val="00DF05CD"/>
    <w:rsid w:val="00DF2C54"/>
    <w:rsid w:val="00E51D56"/>
    <w:rsid w:val="00E745EC"/>
    <w:rsid w:val="00E83AD6"/>
    <w:rsid w:val="00E90161"/>
    <w:rsid w:val="00E94691"/>
    <w:rsid w:val="00EC629B"/>
    <w:rsid w:val="00EE2697"/>
    <w:rsid w:val="00F10C25"/>
    <w:rsid w:val="00F4001A"/>
    <w:rsid w:val="00F54BDB"/>
    <w:rsid w:val="00F671DC"/>
    <w:rsid w:val="00F76078"/>
    <w:rsid w:val="00F8232E"/>
    <w:rsid w:val="00FA1ABF"/>
    <w:rsid w:val="00FC3CCF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A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DF2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C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B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211 - Invitation to comment</dc:title>
  <dc:creator/>
  <cp:lastModifiedBy/>
  <cp:revision>1</cp:revision>
  <dcterms:created xsi:type="dcterms:W3CDTF">2025-03-17T04:48:00Z</dcterms:created>
  <dcterms:modified xsi:type="dcterms:W3CDTF">2025-03-17T04:48:00Z</dcterms:modified>
</cp:coreProperties>
</file>